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74" w:rsidRDefault="00975174">
      <w:r>
        <w:rPr>
          <w:noProof/>
          <w:lang w:eastAsia="ro-RO"/>
        </w:rPr>
        <w:drawing>
          <wp:anchor distT="0" distB="0" distL="114300" distR="114300" simplePos="0" relativeHeight="251658240" behindDoc="0" locked="0" layoutInCell="1" allowOverlap="1">
            <wp:simplePos x="0" y="0"/>
            <wp:positionH relativeFrom="column">
              <wp:posOffset>-4445</wp:posOffset>
            </wp:positionH>
            <wp:positionV relativeFrom="paragraph">
              <wp:posOffset>-680720</wp:posOffset>
            </wp:positionV>
            <wp:extent cx="5760720" cy="1749425"/>
            <wp:effectExtent l="0" t="0" r="0" b="3175"/>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nou martie 2013.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749425"/>
                    </a:xfrm>
                    <a:prstGeom prst="rect">
                      <a:avLst/>
                    </a:prstGeom>
                  </pic:spPr>
                </pic:pic>
              </a:graphicData>
            </a:graphic>
            <wp14:sizeRelH relativeFrom="page">
              <wp14:pctWidth>0</wp14:pctWidth>
            </wp14:sizeRelH>
            <wp14:sizeRelV relativeFrom="page">
              <wp14:pctHeight>0</wp14:pctHeight>
            </wp14:sizeRelV>
          </wp:anchor>
        </w:drawing>
      </w:r>
    </w:p>
    <w:p w:rsidR="00975174" w:rsidRPr="00975174" w:rsidRDefault="00975174" w:rsidP="00975174"/>
    <w:p w:rsidR="00975174" w:rsidRPr="00975174" w:rsidRDefault="00975174" w:rsidP="00975174"/>
    <w:p w:rsidR="00975174" w:rsidRDefault="00975174" w:rsidP="00975174"/>
    <w:p w:rsidR="00975174" w:rsidRPr="00975174" w:rsidRDefault="00975174" w:rsidP="00975174">
      <w:pPr>
        <w:jc w:val="center"/>
        <w:rPr>
          <w:rFonts w:ascii="Courier New" w:hAnsi="Courier New" w:cs="Courier New"/>
          <w:b/>
          <w:color w:val="000000"/>
          <w:sz w:val="40"/>
          <w:shd w:val="clear" w:color="auto" w:fill="F4F4F6"/>
        </w:rPr>
      </w:pPr>
      <w:r>
        <w:rPr>
          <w:rFonts w:ascii="Courier New" w:hAnsi="Courier New" w:cs="Courier New"/>
          <w:b/>
          <w:color w:val="000000"/>
          <w:sz w:val="40"/>
          <w:shd w:val="clear" w:color="auto" w:fill="F4F4F6"/>
        </w:rPr>
        <w:t>Legea 257</w:t>
      </w:r>
      <w:r w:rsidRPr="00975174">
        <w:rPr>
          <w:rFonts w:ascii="Courier New" w:hAnsi="Courier New" w:cs="Courier New"/>
          <w:b/>
          <w:color w:val="000000"/>
          <w:sz w:val="40"/>
          <w:shd w:val="clear" w:color="auto" w:fill="F4F4F6"/>
        </w:rPr>
        <w:t xml:space="preserve"> din </w:t>
      </w:r>
      <w:r>
        <w:rPr>
          <w:rFonts w:ascii="Courier New" w:hAnsi="Courier New" w:cs="Courier New"/>
          <w:b/>
          <w:color w:val="000000"/>
          <w:sz w:val="40"/>
          <w:shd w:val="clear" w:color="auto" w:fill="F4F4F6"/>
        </w:rPr>
        <w:t>26 septembrie 2013</w:t>
      </w:r>
      <w:bookmarkStart w:id="0" w:name="_GoBack"/>
      <w:bookmarkEnd w:id="0"/>
    </w:p>
    <w:p w:rsidR="00975174" w:rsidRPr="00975174" w:rsidRDefault="00975174" w:rsidP="00975174">
      <w:pPr>
        <w:jc w:val="center"/>
        <w:rPr>
          <w:i/>
        </w:rPr>
      </w:pPr>
      <w:r w:rsidRPr="00975174">
        <w:rPr>
          <w:i/>
        </w:rPr>
        <w:t>pentru modificarea şi completarea Legii nr. 272/2004 privind protecţia şi promovarea drepturilor copilului</w:t>
      </w:r>
    </w:p>
    <w:p w:rsidR="00975174" w:rsidRDefault="00975174" w:rsidP="00975174">
      <w:pPr>
        <w:jc w:val="center"/>
        <w:rPr>
          <w:rFonts w:ascii="Courier New" w:hAnsi="Courier New" w:cs="Courier New"/>
          <w:color w:val="0000FF"/>
          <w:sz w:val="22"/>
          <w:shd w:val="clear" w:color="auto" w:fill="F4F4F6"/>
        </w:rPr>
      </w:pPr>
      <w:r>
        <w:rPr>
          <w:rFonts w:ascii="Courier New" w:hAnsi="Courier New" w:cs="Courier New"/>
          <w:b/>
          <w:bCs/>
          <w:color w:val="000000"/>
          <w:sz w:val="22"/>
          <w:shd w:val="clear" w:color="auto" w:fill="F4F4F6"/>
        </w:rPr>
        <w:t>PUBLICAT ÎN:</w:t>
      </w:r>
      <w:r>
        <w:rPr>
          <w:rStyle w:val="apple-converted-space"/>
          <w:rFonts w:ascii="Courier New" w:hAnsi="Courier New" w:cs="Courier New"/>
          <w:b/>
          <w:bCs/>
          <w:color w:val="000000"/>
          <w:sz w:val="22"/>
          <w:shd w:val="clear" w:color="auto" w:fill="F4F4F6"/>
        </w:rPr>
        <w:t> </w:t>
      </w:r>
      <w:r>
        <w:rPr>
          <w:rFonts w:ascii="Courier New" w:hAnsi="Courier New" w:cs="Courier New"/>
          <w:color w:val="0000FF"/>
          <w:sz w:val="22"/>
          <w:shd w:val="clear" w:color="auto" w:fill="F4F4F6"/>
        </w:rPr>
        <w:t>MONITORUL OFICIAL nr. 607 din 30 septembrie 2013</w:t>
      </w:r>
    </w:p>
    <w:p w:rsidR="00975174" w:rsidRDefault="00975174" w:rsidP="00975174">
      <w:pPr>
        <w:jc w:val="center"/>
        <w:rPr>
          <w:rFonts w:ascii="Courier New" w:hAnsi="Courier New" w:cs="Courier New"/>
          <w:color w:val="0000FF"/>
          <w:sz w:val="22"/>
          <w:shd w:val="clear" w:color="auto" w:fill="F4F4F6"/>
        </w:rPr>
      </w:pPr>
    </w:p>
    <w:p w:rsidR="00975174" w:rsidRDefault="00975174" w:rsidP="00975174">
      <w:pPr>
        <w:jc w:val="both"/>
        <w:rPr>
          <w:rFonts w:ascii="Courier New" w:hAnsi="Courier New" w:cs="Courier New"/>
          <w:color w:val="000000"/>
          <w:sz w:val="22"/>
          <w:shd w:val="clear" w:color="auto" w:fill="F4F4F6"/>
        </w:rPr>
      </w:pPr>
      <w:bookmarkStart w:id="1" w:name="AI"/>
      <w:r>
        <w:rPr>
          <w:rFonts w:ascii="Courier New" w:hAnsi="Courier New" w:cs="Courier New"/>
          <w:color w:val="000000"/>
          <w:sz w:val="22"/>
          <w:shd w:val="clear" w:color="auto" w:fill="F4F4F6"/>
        </w:rPr>
        <w:t>25. La articolul 48, alineatele (2) şi (4) se modifică şi vor avea următorul cuprins:</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"(2) În cadrul procesului instructiv-educativ, copilul are dreptul de a fi tratat cu respect de către cadrele didactice, personalul didactic auxiliar şi cel administrativ şi de a fi informat asupra drepturilor sale, precum şi asupra modalităţilor de exercitare a acestora. Pedepsele corporale sau alte tratamente degradante în cadrul procesului instructiv-educativ sunt interzise.</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(4) Cadrele didactice au obligaţia de a referi centrelor judeţene de resurse şi asistenţă educaţională/Centrului Municipiului Bucureşti de Resurse şi Asistenţă Educaţională cazurile de abuz, neglijare, exploatare şi orice altă formă de violenţă asupra copilului şi de a semnala serviciului public de asistenţă socială sau, după caz, direcţiei generale de asistenţă socială şi protecţia copilului aceste cazuri."</w:t>
      </w:r>
      <w:bookmarkEnd w:id="1"/>
    </w:p>
    <w:p w:rsidR="00975174" w:rsidRDefault="00975174" w:rsidP="00975174">
      <w:pPr>
        <w:jc w:val="both"/>
        <w:rPr>
          <w:rFonts w:ascii="Courier New" w:hAnsi="Courier New" w:cs="Courier New"/>
          <w:color w:val="000000"/>
          <w:sz w:val="22"/>
          <w:shd w:val="clear" w:color="auto" w:fill="F4F4F6"/>
        </w:rPr>
      </w:pPr>
    </w:p>
    <w:p w:rsidR="00975174" w:rsidRDefault="00975174" w:rsidP="00975174">
      <w:pPr>
        <w:jc w:val="both"/>
        <w:rPr>
          <w:rFonts w:ascii="Courier New" w:hAnsi="Courier New" w:cs="Courier New"/>
          <w:color w:val="000000"/>
          <w:sz w:val="22"/>
          <w:shd w:val="clear" w:color="auto" w:fill="F4F4F6"/>
        </w:rPr>
      </w:pPr>
      <w:r>
        <w:rPr>
          <w:rFonts w:ascii="Courier New" w:hAnsi="Courier New" w:cs="Courier New"/>
          <w:color w:val="000000"/>
          <w:sz w:val="22"/>
          <w:shd w:val="clear" w:color="auto" w:fill="F4F4F6"/>
        </w:rPr>
        <w:t>67. Articolul 135 se modifică şi va avea următorul cuprins:</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"Art. 135. - (1) Constituie contravenţii următoarele fapte, dacă nu au fost săvârşite în astfel de condiţii încât, potrivit legii, să fie considerate infracţiuni:</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a) nerespectarea obligaţiei prevăzute la art. 9 alin. (1);</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b) nerespectarea obligaţiei prevăzute la art. 9 alin. (2);</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c) nerespectarea obligaţiilor prevăzute la art. 10 alin. (1) şi (3);</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d) nerespectarea obligaţiei prevăzute la art. 11 alin. (1);</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e) necomunicarea, de către organele de poliţie, a rezultatelor verificărilor specifice privind identitatea mamei, în conformitate cu prevederile art. 11 alin. (3);</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xml:space="preserve">    f) neefectuarea, de către serviciul public de asistenţă socială, </w:t>
      </w:r>
      <w:r>
        <w:rPr>
          <w:rFonts w:ascii="Courier New" w:hAnsi="Courier New" w:cs="Courier New"/>
          <w:color w:val="000000"/>
          <w:sz w:val="22"/>
          <w:shd w:val="clear" w:color="auto" w:fill="F4F4F6"/>
        </w:rPr>
        <w:lastRenderedPageBreak/>
        <w:t>a declaraţiei de înregistrare a naşterii, în conformitate cu prevederile art. 11 alin. (6);</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g) nerespectarea obligaţiei prevăzute la art. 11 alin. (7);</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h) nerespectarea obligaţiei prevăzute la art. 12 alin. (1);</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i) nerespectarea obligaţiilor prevăzute la art. 13 şi la art. 18 alin. (3);</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j) nerespectarea prevederilor art. 22 alin. (2)-(4) şi ale art. 83;</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k) nerespectarea prevederilor art. 35 alin. (1) şi (4);</w:t>
      </w:r>
      <w:r>
        <w:rPr>
          <w:rFonts w:ascii="Arial" w:hAnsi="Arial" w:cs="Arial"/>
          <w:color w:val="990000"/>
          <w:sz w:val="20"/>
          <w:szCs w:val="20"/>
          <w:shd w:val="clear" w:color="auto" w:fill="F4F4F6"/>
        </w:rPr>
        <w:br/>
      </w:r>
      <w:r w:rsidRPr="00975174">
        <w:rPr>
          <w:rFonts w:ascii="Courier New" w:hAnsi="Courier New" w:cs="Courier New"/>
          <w:b/>
          <w:color w:val="000000"/>
          <w:sz w:val="22"/>
          <w:shd w:val="clear" w:color="auto" w:fill="F4F4F6"/>
        </w:rPr>
        <w:t>    </w:t>
      </w:r>
      <w:r w:rsidRPr="00975174">
        <w:rPr>
          <w:rFonts w:ascii="Courier New" w:hAnsi="Courier New" w:cs="Courier New"/>
          <w:b/>
          <w:color w:val="000000"/>
          <w:sz w:val="22"/>
          <w:highlight w:val="yellow"/>
          <w:shd w:val="clear" w:color="auto" w:fill="F4F4F6"/>
        </w:rPr>
        <w:t>l) nerespectarea prevederilor art. 48 alin. (2);</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m) nerespectarea prevederilor art. 70;</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n) nerespectarea prevederilor art. 80 alin. (3);</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o) nerespectarea prevederilor art. 87 alin. (2);</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p) nerespectarea prevederilor art. 91^1;</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r) nerespectarea obligaţiei prevăzute la art. 92 lit. a);</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s) nerespectarea obligaţiei prevăzute la art. 96;</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ş) nerespectarea obligaţiei prevăzute la art. 97^1 alin. (1);</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t) nerespectarea prevederilor art. 106 alin. (1) lit. c)</w:t>
      </w:r>
      <w:proofErr w:type="spellStart"/>
      <w:r>
        <w:rPr>
          <w:rFonts w:ascii="Courier New" w:hAnsi="Courier New" w:cs="Courier New"/>
          <w:color w:val="000000"/>
          <w:sz w:val="22"/>
          <w:shd w:val="clear" w:color="auto" w:fill="F4F4F6"/>
        </w:rPr>
        <w:t>-k</w:t>
      </w:r>
      <w:proofErr w:type="spellEnd"/>
      <w:r>
        <w:rPr>
          <w:rFonts w:ascii="Courier New" w:hAnsi="Courier New" w:cs="Courier New"/>
          <w:color w:val="000000"/>
          <w:sz w:val="22"/>
          <w:shd w:val="clear" w:color="auto" w:fill="F4F4F6"/>
        </w:rPr>
        <w:t>);</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ţ) nerespectarea prevederilor art. 118 alin. (1) lit. b).</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(2) Contravenţiile prevăzute la alin. (1) se sancţionează după cum urmează:</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a) cu amendă de la 500 lei la 1.000 lei, cele prevăzute la lit. a), c), g), h), i), k), m), n), o), r), s), ş);</w:t>
      </w:r>
      <w:r>
        <w:rPr>
          <w:rFonts w:ascii="Arial" w:hAnsi="Arial" w:cs="Arial"/>
          <w:color w:val="990000"/>
          <w:sz w:val="20"/>
          <w:szCs w:val="20"/>
          <w:shd w:val="clear" w:color="auto" w:fill="F4F4F6"/>
        </w:rPr>
        <w:br/>
      </w:r>
      <w:r w:rsidRPr="00975174">
        <w:rPr>
          <w:rFonts w:ascii="Courier New" w:hAnsi="Courier New" w:cs="Courier New"/>
          <w:b/>
          <w:color w:val="000000"/>
          <w:sz w:val="22"/>
          <w:shd w:val="clear" w:color="auto" w:fill="F4F4F6"/>
        </w:rPr>
        <w:t>    </w:t>
      </w:r>
      <w:r w:rsidRPr="00975174">
        <w:rPr>
          <w:rFonts w:ascii="Courier New" w:hAnsi="Courier New" w:cs="Courier New"/>
          <w:b/>
          <w:color w:val="000000"/>
          <w:sz w:val="22"/>
          <w:highlight w:val="yellow"/>
          <w:shd w:val="clear" w:color="auto" w:fill="F4F4F6"/>
        </w:rPr>
        <w:t>b) cu amendă de la 1.000 lei la 2.500 lei, cele prevăzute la lit. f) şi l);</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c) cu amendă de la 2.500 lei la 5.000 lei, cele prevăzute la lit. b), d), p) şi ţ);</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d) cu amendă de la 5.000 lei la 10.000 lei, cele prevăzute la lit. e), j) şi t).</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(3) Constatarea contravenţiilor şi aplicarea sancţiunii se fac de către ofiţerii şi agenţii de poliţie, în cazul contravenţiilor prevăzute la alin. (1) lit. i), j), o) şi p), precum şi de persoane anume desemnate dintre cele cu atribuţii de control din:</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a) Ministerul Sănătăţii, pentru contravenţiile prevăzute la alin. (1) lit. a), c) şi d);</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b) Ministerul Afacerilor Interne sau structurile subordonate acestuia, după caz, pentru contravenţiile prevăzute la alin. (1) lit. b) şi e);</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c) Ministerul Muncii, Familiei, Protecţiei Sociale şi Persoanelor Vârstnice, pentru contravenţiile prevăzute la alin. (1) lit. h), k), m), n), r), s), ş), t) şi ţ);</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d) Ministerul Educaţiei Naţionale, pentru contravenţia prevăzută la alin. (1) lit. l);</w:t>
      </w:r>
      <w:r>
        <w:rPr>
          <w:rFonts w:ascii="Arial" w:hAnsi="Arial" w:cs="Arial"/>
          <w:color w:val="990000"/>
          <w:sz w:val="20"/>
          <w:szCs w:val="20"/>
          <w:shd w:val="clear" w:color="auto" w:fill="F4F4F6"/>
        </w:rPr>
        <w:br/>
      </w:r>
      <w:r>
        <w:rPr>
          <w:rFonts w:ascii="Courier New" w:hAnsi="Courier New" w:cs="Courier New"/>
          <w:color w:val="000000"/>
          <w:sz w:val="22"/>
          <w:shd w:val="clear" w:color="auto" w:fill="F4F4F6"/>
        </w:rPr>
        <w:t>    e) consiliul judeţean, respectiv consiliul local al sectorului municipiului Bucureşti, pentru contravenţiile prevăzute la alin. (1) lit. f) şi g)."</w:t>
      </w:r>
    </w:p>
    <w:p w:rsidR="00975174" w:rsidRDefault="00975174" w:rsidP="00975174">
      <w:pPr>
        <w:rPr>
          <w:rFonts w:ascii="Courier New" w:hAnsi="Courier New" w:cs="Courier New"/>
          <w:color w:val="000000"/>
          <w:sz w:val="22"/>
          <w:shd w:val="clear" w:color="auto" w:fill="F4F4F6"/>
        </w:rPr>
      </w:pPr>
    </w:p>
    <w:p w:rsidR="00975174" w:rsidRDefault="00975174" w:rsidP="00975174">
      <w:pPr>
        <w:rPr>
          <w:rFonts w:ascii="Courier New" w:hAnsi="Courier New" w:cs="Courier New"/>
          <w:color w:val="000000"/>
          <w:sz w:val="22"/>
          <w:shd w:val="clear" w:color="auto" w:fill="F4F4F6"/>
        </w:rPr>
      </w:pPr>
    </w:p>
    <w:p w:rsidR="00975174" w:rsidRPr="00975174" w:rsidRDefault="00975174" w:rsidP="00975174">
      <w:pPr>
        <w:jc w:val="center"/>
        <w:rPr>
          <w:rFonts w:ascii="Courier New" w:hAnsi="Courier New" w:cs="Courier New"/>
          <w:b/>
          <w:color w:val="000000"/>
          <w:sz w:val="40"/>
          <w:shd w:val="clear" w:color="auto" w:fill="F4F4F6"/>
        </w:rPr>
      </w:pPr>
      <w:r w:rsidRPr="00975174">
        <w:rPr>
          <w:rFonts w:ascii="Courier New" w:hAnsi="Courier New" w:cs="Courier New"/>
          <w:b/>
          <w:color w:val="000000"/>
          <w:sz w:val="40"/>
          <w:shd w:val="clear" w:color="auto" w:fill="F4F4F6"/>
        </w:rPr>
        <w:t>Legea 272 din 2004</w:t>
      </w:r>
    </w:p>
    <w:p w:rsidR="00975174" w:rsidRDefault="00975174" w:rsidP="00975174">
      <w:pPr>
        <w:jc w:val="center"/>
        <w:rPr>
          <w:rFonts w:ascii="Courier New" w:hAnsi="Courier New" w:cs="Courier New"/>
          <w:color w:val="000000"/>
          <w:sz w:val="22"/>
          <w:shd w:val="clear" w:color="auto" w:fill="F4F4F6"/>
        </w:rPr>
      </w:pPr>
      <w:r>
        <w:rPr>
          <w:rFonts w:ascii="Verdana" w:hAnsi="Verdana"/>
          <w:color w:val="000000"/>
          <w:sz w:val="15"/>
          <w:szCs w:val="15"/>
          <w:shd w:val="clear" w:color="auto" w:fill="FFFFFF"/>
        </w:rPr>
        <w:t>Publicat in</w:t>
      </w:r>
      <w:r>
        <w:rPr>
          <w:rStyle w:val="apple-converted-space"/>
          <w:rFonts w:ascii="Verdana" w:hAnsi="Verdana"/>
          <w:color w:val="000000"/>
          <w:sz w:val="15"/>
          <w:szCs w:val="15"/>
          <w:shd w:val="clear" w:color="auto" w:fill="FFFFFF"/>
        </w:rPr>
        <w:t> </w:t>
      </w:r>
      <w:hyperlink r:id="rId6" w:tgtFrame="_blank" w:tooltip="Monitorul Oficial nr. 557/2004 - M. Of. nr. 557/2004" w:history="1">
        <w:r>
          <w:rPr>
            <w:rStyle w:val="Hyperlink"/>
            <w:rFonts w:ascii="Verdana" w:hAnsi="Verdana"/>
            <w:sz w:val="15"/>
            <w:szCs w:val="15"/>
            <w:shd w:val="clear" w:color="auto" w:fill="FFFFFF"/>
          </w:rPr>
          <w:t>Monitorul Oficial, Partea I nr. 557 din 23 iunie 2004</w:t>
        </w:r>
      </w:hyperlink>
    </w:p>
    <w:p w:rsidR="00975174" w:rsidRPr="00975174" w:rsidRDefault="00975174" w:rsidP="00975174">
      <w:pPr>
        <w:jc w:val="center"/>
        <w:rPr>
          <w:rFonts w:ascii="Courier New" w:hAnsi="Courier New" w:cs="Courier New"/>
          <w:color w:val="000000"/>
          <w:sz w:val="22"/>
          <w:shd w:val="clear" w:color="auto" w:fill="F4F4F6"/>
        </w:rPr>
      </w:pPr>
      <w:proofErr w:type="spellStart"/>
      <w:r w:rsidRPr="00975174">
        <w:rPr>
          <w:rFonts w:ascii="Courier New" w:hAnsi="Courier New" w:cs="Courier New"/>
          <w:color w:val="000000"/>
          <w:sz w:val="22"/>
          <w:shd w:val="clear" w:color="auto" w:fill="F4F4F6"/>
        </w:rPr>
        <w:t>Sectiunea</w:t>
      </w:r>
      <w:proofErr w:type="spellEnd"/>
      <w:r w:rsidRPr="00975174">
        <w:rPr>
          <w:rFonts w:ascii="Courier New" w:hAnsi="Courier New" w:cs="Courier New"/>
          <w:color w:val="000000"/>
          <w:sz w:val="22"/>
          <w:shd w:val="clear" w:color="auto" w:fill="F4F4F6"/>
        </w:rPr>
        <w:t xml:space="preserve"> 4 - </w:t>
      </w:r>
      <w:proofErr w:type="spellStart"/>
      <w:r w:rsidRPr="00975174">
        <w:rPr>
          <w:rFonts w:ascii="Courier New" w:hAnsi="Courier New" w:cs="Courier New"/>
          <w:color w:val="000000"/>
          <w:sz w:val="22"/>
          <w:shd w:val="clear" w:color="auto" w:fill="F4F4F6"/>
        </w:rPr>
        <w:t>Educatie</w:t>
      </w:r>
      <w:proofErr w:type="spellEnd"/>
      <w:r w:rsidRPr="00975174">
        <w:rPr>
          <w:rFonts w:ascii="Courier New" w:hAnsi="Courier New" w:cs="Courier New"/>
          <w:color w:val="000000"/>
          <w:sz w:val="22"/>
          <w:shd w:val="clear" w:color="auto" w:fill="F4F4F6"/>
        </w:rPr>
        <w:t xml:space="preserve">, </w:t>
      </w:r>
      <w:proofErr w:type="spellStart"/>
      <w:r w:rsidRPr="00975174">
        <w:rPr>
          <w:rFonts w:ascii="Courier New" w:hAnsi="Courier New" w:cs="Courier New"/>
          <w:color w:val="000000"/>
          <w:sz w:val="22"/>
          <w:shd w:val="clear" w:color="auto" w:fill="F4F4F6"/>
        </w:rPr>
        <w:t>activitati</w:t>
      </w:r>
      <w:proofErr w:type="spellEnd"/>
      <w:r w:rsidRPr="00975174">
        <w:rPr>
          <w:rFonts w:ascii="Courier New" w:hAnsi="Courier New" w:cs="Courier New"/>
          <w:color w:val="000000"/>
          <w:sz w:val="22"/>
          <w:shd w:val="clear" w:color="auto" w:fill="F4F4F6"/>
        </w:rPr>
        <w:t xml:space="preserve"> recreative si culturale</w:t>
      </w:r>
    </w:p>
    <w:p w:rsidR="00975174" w:rsidRPr="00975174" w:rsidRDefault="00975174" w:rsidP="00975174">
      <w:pPr>
        <w:rPr>
          <w:rFonts w:ascii="Courier New" w:hAnsi="Courier New" w:cs="Courier New"/>
          <w:color w:val="000000"/>
          <w:sz w:val="22"/>
          <w:shd w:val="clear" w:color="auto" w:fill="F4F4F6"/>
        </w:rPr>
      </w:pPr>
    </w:p>
    <w:p w:rsidR="00975174" w:rsidRPr="00975174" w:rsidRDefault="00975174" w:rsidP="00975174">
      <w:pPr>
        <w:rPr>
          <w:rFonts w:ascii="Courier New" w:hAnsi="Courier New" w:cs="Courier New"/>
          <w:color w:val="000000"/>
          <w:sz w:val="22"/>
          <w:shd w:val="clear" w:color="auto" w:fill="F4F4F6"/>
        </w:rPr>
      </w:pPr>
    </w:p>
    <w:p w:rsidR="00975174" w:rsidRPr="00975174" w:rsidRDefault="00975174" w:rsidP="00975174">
      <w:pPr>
        <w:jc w:val="both"/>
        <w:rPr>
          <w:rFonts w:ascii="Courier New" w:hAnsi="Courier New" w:cs="Courier New"/>
          <w:color w:val="000000"/>
          <w:sz w:val="22"/>
          <w:shd w:val="clear" w:color="auto" w:fill="F4F4F6"/>
        </w:rPr>
      </w:pPr>
      <w:r w:rsidRPr="00975174">
        <w:rPr>
          <w:rFonts w:ascii="Courier New" w:hAnsi="Courier New" w:cs="Courier New"/>
          <w:color w:val="000000"/>
          <w:sz w:val="22"/>
          <w:shd w:val="clear" w:color="auto" w:fill="F4F4F6"/>
        </w:rPr>
        <w:t xml:space="preserve">Art. 47 </w:t>
      </w:r>
    </w:p>
    <w:p w:rsidR="00975174" w:rsidRPr="00975174" w:rsidRDefault="00975174" w:rsidP="00975174">
      <w:pPr>
        <w:jc w:val="both"/>
        <w:rPr>
          <w:rFonts w:ascii="Courier New" w:hAnsi="Courier New" w:cs="Courier New"/>
          <w:color w:val="000000"/>
          <w:sz w:val="22"/>
          <w:shd w:val="clear" w:color="auto" w:fill="F4F4F6"/>
        </w:rPr>
      </w:pPr>
      <w:r w:rsidRPr="00975174">
        <w:rPr>
          <w:rFonts w:ascii="Courier New" w:hAnsi="Courier New" w:cs="Courier New"/>
          <w:color w:val="000000"/>
          <w:sz w:val="22"/>
          <w:shd w:val="clear" w:color="auto" w:fill="F4F4F6"/>
        </w:rPr>
        <w:t xml:space="preserve">(1) Copilul are dreptul de a primi o </w:t>
      </w:r>
      <w:proofErr w:type="spellStart"/>
      <w:r w:rsidRPr="00975174">
        <w:rPr>
          <w:rFonts w:ascii="Courier New" w:hAnsi="Courier New" w:cs="Courier New"/>
          <w:color w:val="000000"/>
          <w:sz w:val="22"/>
          <w:shd w:val="clear" w:color="auto" w:fill="F4F4F6"/>
        </w:rPr>
        <w:t>educatie</w:t>
      </w:r>
      <w:proofErr w:type="spellEnd"/>
      <w:r w:rsidRPr="00975174">
        <w:rPr>
          <w:rFonts w:ascii="Courier New" w:hAnsi="Courier New" w:cs="Courier New"/>
          <w:color w:val="000000"/>
          <w:sz w:val="22"/>
          <w:shd w:val="clear" w:color="auto" w:fill="F4F4F6"/>
        </w:rPr>
        <w:t xml:space="preserve"> care sa ii </w:t>
      </w:r>
      <w:proofErr w:type="spellStart"/>
      <w:r w:rsidRPr="00975174">
        <w:rPr>
          <w:rFonts w:ascii="Courier New" w:hAnsi="Courier New" w:cs="Courier New"/>
          <w:color w:val="000000"/>
          <w:sz w:val="22"/>
          <w:shd w:val="clear" w:color="auto" w:fill="F4F4F6"/>
        </w:rPr>
        <w:t>permita</w:t>
      </w:r>
      <w:proofErr w:type="spellEnd"/>
      <w:r w:rsidRPr="00975174">
        <w:rPr>
          <w:rFonts w:ascii="Courier New" w:hAnsi="Courier New" w:cs="Courier New"/>
          <w:color w:val="000000"/>
          <w:sz w:val="22"/>
          <w:shd w:val="clear" w:color="auto" w:fill="F4F4F6"/>
        </w:rPr>
        <w:t xml:space="preserve"> dezvoltarea, in </w:t>
      </w:r>
      <w:proofErr w:type="spellStart"/>
      <w:r w:rsidRPr="00975174">
        <w:rPr>
          <w:rFonts w:ascii="Courier New" w:hAnsi="Courier New" w:cs="Courier New"/>
          <w:color w:val="000000"/>
          <w:sz w:val="22"/>
          <w:shd w:val="clear" w:color="auto" w:fill="F4F4F6"/>
        </w:rPr>
        <w:t>conditii</w:t>
      </w:r>
      <w:proofErr w:type="spellEnd"/>
      <w:r w:rsidRPr="00975174">
        <w:rPr>
          <w:rFonts w:ascii="Courier New" w:hAnsi="Courier New" w:cs="Courier New"/>
          <w:color w:val="000000"/>
          <w:sz w:val="22"/>
          <w:shd w:val="clear" w:color="auto" w:fill="F4F4F6"/>
        </w:rPr>
        <w:t xml:space="preserve"> nediscriminatorii, a aptitudinilor si </w:t>
      </w:r>
      <w:proofErr w:type="spellStart"/>
      <w:r w:rsidRPr="00975174">
        <w:rPr>
          <w:rFonts w:ascii="Courier New" w:hAnsi="Courier New" w:cs="Courier New"/>
          <w:color w:val="000000"/>
          <w:sz w:val="22"/>
          <w:shd w:val="clear" w:color="auto" w:fill="F4F4F6"/>
        </w:rPr>
        <w:t>personalitatii</w:t>
      </w:r>
      <w:proofErr w:type="spellEnd"/>
      <w:r w:rsidRPr="00975174">
        <w:rPr>
          <w:rFonts w:ascii="Courier New" w:hAnsi="Courier New" w:cs="Courier New"/>
          <w:color w:val="000000"/>
          <w:sz w:val="22"/>
          <w:shd w:val="clear" w:color="auto" w:fill="F4F4F6"/>
        </w:rPr>
        <w:t xml:space="preserve"> sale. </w:t>
      </w:r>
    </w:p>
    <w:p w:rsidR="00975174" w:rsidRPr="00975174" w:rsidRDefault="00975174" w:rsidP="00975174">
      <w:pPr>
        <w:jc w:val="both"/>
        <w:rPr>
          <w:rFonts w:ascii="Courier New" w:hAnsi="Courier New" w:cs="Courier New"/>
          <w:color w:val="000000"/>
          <w:sz w:val="22"/>
          <w:shd w:val="clear" w:color="auto" w:fill="F4F4F6"/>
        </w:rPr>
      </w:pPr>
      <w:r w:rsidRPr="00975174">
        <w:rPr>
          <w:rFonts w:ascii="Courier New" w:hAnsi="Courier New" w:cs="Courier New"/>
          <w:color w:val="000000"/>
          <w:sz w:val="22"/>
          <w:shd w:val="clear" w:color="auto" w:fill="F4F4F6"/>
        </w:rPr>
        <w:t xml:space="preserve">(2) </w:t>
      </w:r>
      <w:proofErr w:type="spellStart"/>
      <w:r w:rsidRPr="00975174">
        <w:rPr>
          <w:rFonts w:ascii="Courier New" w:hAnsi="Courier New" w:cs="Courier New"/>
          <w:color w:val="000000"/>
          <w:sz w:val="22"/>
          <w:shd w:val="clear" w:color="auto" w:fill="F4F4F6"/>
        </w:rPr>
        <w:t>Parintii</w:t>
      </w:r>
      <w:proofErr w:type="spellEnd"/>
      <w:r w:rsidRPr="00975174">
        <w:rPr>
          <w:rFonts w:ascii="Courier New" w:hAnsi="Courier New" w:cs="Courier New"/>
          <w:color w:val="000000"/>
          <w:sz w:val="22"/>
          <w:shd w:val="clear" w:color="auto" w:fill="F4F4F6"/>
        </w:rPr>
        <w:t xml:space="preserve"> copilului au cu prioritate dreptul de a alege felul </w:t>
      </w:r>
      <w:proofErr w:type="spellStart"/>
      <w:r w:rsidRPr="00975174">
        <w:rPr>
          <w:rFonts w:ascii="Courier New" w:hAnsi="Courier New" w:cs="Courier New"/>
          <w:color w:val="000000"/>
          <w:sz w:val="22"/>
          <w:shd w:val="clear" w:color="auto" w:fill="F4F4F6"/>
        </w:rPr>
        <w:t>educatiei</w:t>
      </w:r>
      <w:proofErr w:type="spellEnd"/>
      <w:r w:rsidRPr="00975174">
        <w:rPr>
          <w:rFonts w:ascii="Courier New" w:hAnsi="Courier New" w:cs="Courier New"/>
          <w:color w:val="000000"/>
          <w:sz w:val="22"/>
          <w:shd w:val="clear" w:color="auto" w:fill="F4F4F6"/>
        </w:rPr>
        <w:t xml:space="preserve"> care </w:t>
      </w:r>
      <w:proofErr w:type="spellStart"/>
      <w:r w:rsidRPr="00975174">
        <w:rPr>
          <w:rFonts w:ascii="Courier New" w:hAnsi="Courier New" w:cs="Courier New"/>
          <w:color w:val="000000"/>
          <w:sz w:val="22"/>
          <w:shd w:val="clear" w:color="auto" w:fill="F4F4F6"/>
        </w:rPr>
        <w:t>urmeaza</w:t>
      </w:r>
      <w:proofErr w:type="spellEnd"/>
      <w:r w:rsidRPr="00975174">
        <w:rPr>
          <w:rFonts w:ascii="Courier New" w:hAnsi="Courier New" w:cs="Courier New"/>
          <w:color w:val="000000"/>
          <w:sz w:val="22"/>
          <w:shd w:val="clear" w:color="auto" w:fill="F4F4F6"/>
        </w:rPr>
        <w:t xml:space="preserve"> sa fie data copiilor lor si au </w:t>
      </w:r>
      <w:proofErr w:type="spellStart"/>
      <w:r w:rsidRPr="00975174">
        <w:rPr>
          <w:rFonts w:ascii="Courier New" w:hAnsi="Courier New" w:cs="Courier New"/>
          <w:color w:val="000000"/>
          <w:sz w:val="22"/>
          <w:shd w:val="clear" w:color="auto" w:fill="F4F4F6"/>
        </w:rPr>
        <w:t>obligatia</w:t>
      </w:r>
      <w:proofErr w:type="spellEnd"/>
      <w:r w:rsidRPr="00975174">
        <w:rPr>
          <w:rFonts w:ascii="Courier New" w:hAnsi="Courier New" w:cs="Courier New"/>
          <w:color w:val="000000"/>
          <w:sz w:val="22"/>
          <w:shd w:val="clear" w:color="auto" w:fill="F4F4F6"/>
        </w:rPr>
        <w:t xml:space="preserve"> sa </w:t>
      </w:r>
      <w:proofErr w:type="spellStart"/>
      <w:r w:rsidRPr="00975174">
        <w:rPr>
          <w:rFonts w:ascii="Courier New" w:hAnsi="Courier New" w:cs="Courier New"/>
          <w:color w:val="000000"/>
          <w:sz w:val="22"/>
          <w:shd w:val="clear" w:color="auto" w:fill="F4F4F6"/>
        </w:rPr>
        <w:t>inscrie</w:t>
      </w:r>
      <w:proofErr w:type="spellEnd"/>
      <w:r w:rsidRPr="00975174">
        <w:rPr>
          <w:rFonts w:ascii="Courier New" w:hAnsi="Courier New" w:cs="Courier New"/>
          <w:color w:val="000000"/>
          <w:sz w:val="22"/>
          <w:shd w:val="clear" w:color="auto" w:fill="F4F4F6"/>
        </w:rPr>
        <w:t xml:space="preserve"> copilul la </w:t>
      </w:r>
      <w:proofErr w:type="spellStart"/>
      <w:r w:rsidRPr="00975174">
        <w:rPr>
          <w:rFonts w:ascii="Courier New" w:hAnsi="Courier New" w:cs="Courier New"/>
          <w:color w:val="000000"/>
          <w:sz w:val="22"/>
          <w:shd w:val="clear" w:color="auto" w:fill="F4F4F6"/>
        </w:rPr>
        <w:t>scoala</w:t>
      </w:r>
      <w:proofErr w:type="spellEnd"/>
      <w:r w:rsidRPr="00975174">
        <w:rPr>
          <w:rFonts w:ascii="Courier New" w:hAnsi="Courier New" w:cs="Courier New"/>
          <w:color w:val="000000"/>
          <w:sz w:val="22"/>
          <w:shd w:val="clear" w:color="auto" w:fill="F4F4F6"/>
        </w:rPr>
        <w:t xml:space="preserve"> si sa asigure frecventarea cu regularitate de </w:t>
      </w:r>
      <w:proofErr w:type="spellStart"/>
      <w:r w:rsidRPr="00975174">
        <w:rPr>
          <w:rFonts w:ascii="Courier New" w:hAnsi="Courier New" w:cs="Courier New"/>
          <w:color w:val="000000"/>
          <w:sz w:val="22"/>
          <w:shd w:val="clear" w:color="auto" w:fill="F4F4F6"/>
        </w:rPr>
        <w:t>catre</w:t>
      </w:r>
      <w:proofErr w:type="spellEnd"/>
      <w:r w:rsidRPr="00975174">
        <w:rPr>
          <w:rFonts w:ascii="Courier New" w:hAnsi="Courier New" w:cs="Courier New"/>
          <w:color w:val="000000"/>
          <w:sz w:val="22"/>
          <w:shd w:val="clear" w:color="auto" w:fill="F4F4F6"/>
        </w:rPr>
        <w:t xml:space="preserve"> acesta a cursurilor </w:t>
      </w:r>
      <w:proofErr w:type="spellStart"/>
      <w:r w:rsidRPr="00975174">
        <w:rPr>
          <w:rFonts w:ascii="Courier New" w:hAnsi="Courier New" w:cs="Courier New"/>
          <w:color w:val="000000"/>
          <w:sz w:val="22"/>
          <w:shd w:val="clear" w:color="auto" w:fill="F4F4F6"/>
        </w:rPr>
        <w:t>scolare</w:t>
      </w:r>
      <w:proofErr w:type="spellEnd"/>
      <w:r w:rsidRPr="00975174">
        <w:rPr>
          <w:rFonts w:ascii="Courier New" w:hAnsi="Courier New" w:cs="Courier New"/>
          <w:color w:val="000000"/>
          <w:sz w:val="22"/>
          <w:shd w:val="clear" w:color="auto" w:fill="F4F4F6"/>
        </w:rPr>
        <w:t xml:space="preserve">. </w:t>
      </w:r>
    </w:p>
    <w:p w:rsidR="00975174" w:rsidRPr="00975174" w:rsidRDefault="00975174" w:rsidP="00975174">
      <w:pPr>
        <w:jc w:val="both"/>
        <w:rPr>
          <w:rFonts w:ascii="Courier New" w:hAnsi="Courier New" w:cs="Courier New"/>
          <w:color w:val="000000"/>
          <w:sz w:val="22"/>
          <w:shd w:val="clear" w:color="auto" w:fill="F4F4F6"/>
        </w:rPr>
      </w:pPr>
      <w:r w:rsidRPr="00975174">
        <w:rPr>
          <w:rFonts w:ascii="Courier New" w:hAnsi="Courier New" w:cs="Courier New"/>
          <w:color w:val="000000"/>
          <w:sz w:val="22"/>
          <w:shd w:val="clear" w:color="auto" w:fill="F4F4F6"/>
        </w:rPr>
        <w:t xml:space="preserve">(3) Copilul care a </w:t>
      </w:r>
      <w:proofErr w:type="spellStart"/>
      <w:r w:rsidRPr="00975174">
        <w:rPr>
          <w:rFonts w:ascii="Courier New" w:hAnsi="Courier New" w:cs="Courier New"/>
          <w:color w:val="000000"/>
          <w:sz w:val="22"/>
          <w:shd w:val="clear" w:color="auto" w:fill="F4F4F6"/>
        </w:rPr>
        <w:t>implinit</w:t>
      </w:r>
      <w:proofErr w:type="spellEnd"/>
      <w:r w:rsidRPr="00975174">
        <w:rPr>
          <w:rFonts w:ascii="Courier New" w:hAnsi="Courier New" w:cs="Courier New"/>
          <w:color w:val="000000"/>
          <w:sz w:val="22"/>
          <w:shd w:val="clear" w:color="auto" w:fill="F4F4F6"/>
        </w:rPr>
        <w:t xml:space="preserve"> </w:t>
      </w:r>
      <w:proofErr w:type="spellStart"/>
      <w:r w:rsidRPr="00975174">
        <w:rPr>
          <w:rFonts w:ascii="Courier New" w:hAnsi="Courier New" w:cs="Courier New"/>
          <w:color w:val="000000"/>
          <w:sz w:val="22"/>
          <w:shd w:val="clear" w:color="auto" w:fill="F4F4F6"/>
        </w:rPr>
        <w:t>varsta</w:t>
      </w:r>
      <w:proofErr w:type="spellEnd"/>
      <w:r w:rsidRPr="00975174">
        <w:rPr>
          <w:rFonts w:ascii="Courier New" w:hAnsi="Courier New" w:cs="Courier New"/>
          <w:color w:val="000000"/>
          <w:sz w:val="22"/>
          <w:shd w:val="clear" w:color="auto" w:fill="F4F4F6"/>
        </w:rPr>
        <w:t xml:space="preserve"> de 14 ani poate cere </w:t>
      </w:r>
      <w:proofErr w:type="spellStart"/>
      <w:r w:rsidRPr="00975174">
        <w:rPr>
          <w:rFonts w:ascii="Courier New" w:hAnsi="Courier New" w:cs="Courier New"/>
          <w:color w:val="000000"/>
          <w:sz w:val="22"/>
          <w:shd w:val="clear" w:color="auto" w:fill="F4F4F6"/>
        </w:rPr>
        <w:t>incuviintarea</w:t>
      </w:r>
      <w:proofErr w:type="spellEnd"/>
      <w:r w:rsidRPr="00975174">
        <w:rPr>
          <w:rFonts w:ascii="Courier New" w:hAnsi="Courier New" w:cs="Courier New"/>
          <w:color w:val="000000"/>
          <w:sz w:val="22"/>
          <w:shd w:val="clear" w:color="auto" w:fill="F4F4F6"/>
        </w:rPr>
        <w:t xml:space="preserve"> </w:t>
      </w:r>
      <w:proofErr w:type="spellStart"/>
      <w:r w:rsidRPr="00975174">
        <w:rPr>
          <w:rFonts w:ascii="Courier New" w:hAnsi="Courier New" w:cs="Courier New"/>
          <w:color w:val="000000"/>
          <w:sz w:val="22"/>
          <w:shd w:val="clear" w:color="auto" w:fill="F4F4F6"/>
        </w:rPr>
        <w:t>instantei</w:t>
      </w:r>
      <w:proofErr w:type="spellEnd"/>
      <w:r w:rsidRPr="00975174">
        <w:rPr>
          <w:rFonts w:ascii="Courier New" w:hAnsi="Courier New" w:cs="Courier New"/>
          <w:color w:val="000000"/>
          <w:sz w:val="22"/>
          <w:shd w:val="clear" w:color="auto" w:fill="F4F4F6"/>
        </w:rPr>
        <w:t xml:space="preserve"> </w:t>
      </w:r>
      <w:proofErr w:type="spellStart"/>
      <w:r w:rsidRPr="00975174">
        <w:rPr>
          <w:rFonts w:ascii="Courier New" w:hAnsi="Courier New" w:cs="Courier New"/>
          <w:color w:val="000000"/>
          <w:sz w:val="22"/>
          <w:shd w:val="clear" w:color="auto" w:fill="F4F4F6"/>
        </w:rPr>
        <w:t>judecatoresti</w:t>
      </w:r>
      <w:proofErr w:type="spellEnd"/>
      <w:r w:rsidRPr="00975174">
        <w:rPr>
          <w:rFonts w:ascii="Courier New" w:hAnsi="Courier New" w:cs="Courier New"/>
          <w:color w:val="000000"/>
          <w:sz w:val="22"/>
          <w:shd w:val="clear" w:color="auto" w:fill="F4F4F6"/>
        </w:rPr>
        <w:t xml:space="preserve"> de a-si schimba felul </w:t>
      </w:r>
      <w:proofErr w:type="spellStart"/>
      <w:r w:rsidRPr="00975174">
        <w:rPr>
          <w:rFonts w:ascii="Courier New" w:hAnsi="Courier New" w:cs="Courier New"/>
          <w:color w:val="000000"/>
          <w:sz w:val="22"/>
          <w:shd w:val="clear" w:color="auto" w:fill="F4F4F6"/>
        </w:rPr>
        <w:t>invataturii</w:t>
      </w:r>
      <w:proofErr w:type="spellEnd"/>
      <w:r w:rsidRPr="00975174">
        <w:rPr>
          <w:rFonts w:ascii="Courier New" w:hAnsi="Courier New" w:cs="Courier New"/>
          <w:color w:val="000000"/>
          <w:sz w:val="22"/>
          <w:shd w:val="clear" w:color="auto" w:fill="F4F4F6"/>
        </w:rPr>
        <w:t xml:space="preserve"> si al </w:t>
      </w:r>
      <w:proofErr w:type="spellStart"/>
      <w:r w:rsidRPr="00975174">
        <w:rPr>
          <w:rFonts w:ascii="Courier New" w:hAnsi="Courier New" w:cs="Courier New"/>
          <w:color w:val="000000"/>
          <w:sz w:val="22"/>
          <w:shd w:val="clear" w:color="auto" w:fill="F4F4F6"/>
        </w:rPr>
        <w:t>pregatirii</w:t>
      </w:r>
      <w:proofErr w:type="spellEnd"/>
      <w:r w:rsidRPr="00975174">
        <w:rPr>
          <w:rFonts w:ascii="Courier New" w:hAnsi="Courier New" w:cs="Courier New"/>
          <w:color w:val="000000"/>
          <w:sz w:val="22"/>
          <w:shd w:val="clear" w:color="auto" w:fill="F4F4F6"/>
        </w:rPr>
        <w:t xml:space="preserve"> profesionale. </w:t>
      </w:r>
    </w:p>
    <w:p w:rsidR="00975174" w:rsidRPr="00975174" w:rsidRDefault="00975174" w:rsidP="00975174">
      <w:pPr>
        <w:jc w:val="both"/>
        <w:rPr>
          <w:rFonts w:ascii="Courier New" w:hAnsi="Courier New" w:cs="Courier New"/>
          <w:color w:val="000000"/>
          <w:sz w:val="22"/>
          <w:shd w:val="clear" w:color="auto" w:fill="F4F4F6"/>
        </w:rPr>
      </w:pPr>
    </w:p>
    <w:p w:rsidR="00975174" w:rsidRPr="00975174" w:rsidRDefault="00975174" w:rsidP="00975174">
      <w:pPr>
        <w:jc w:val="both"/>
        <w:rPr>
          <w:rFonts w:ascii="Courier New" w:hAnsi="Courier New" w:cs="Courier New"/>
          <w:color w:val="000000"/>
          <w:sz w:val="22"/>
          <w:shd w:val="clear" w:color="auto" w:fill="F4F4F6"/>
        </w:rPr>
      </w:pPr>
      <w:r w:rsidRPr="00975174">
        <w:rPr>
          <w:rFonts w:ascii="Courier New" w:hAnsi="Courier New" w:cs="Courier New"/>
          <w:color w:val="000000"/>
          <w:sz w:val="22"/>
          <w:shd w:val="clear" w:color="auto" w:fill="F4F4F6"/>
        </w:rPr>
        <w:t xml:space="preserve">Art. 48 </w:t>
      </w:r>
    </w:p>
    <w:p w:rsidR="00975174" w:rsidRPr="00975174" w:rsidRDefault="00975174" w:rsidP="00975174">
      <w:pPr>
        <w:jc w:val="both"/>
        <w:rPr>
          <w:rFonts w:ascii="Courier New" w:hAnsi="Courier New" w:cs="Courier New"/>
          <w:color w:val="000000"/>
          <w:sz w:val="22"/>
          <w:shd w:val="clear" w:color="auto" w:fill="F4F4F6"/>
        </w:rPr>
      </w:pPr>
      <w:r w:rsidRPr="00975174">
        <w:rPr>
          <w:rFonts w:ascii="Courier New" w:hAnsi="Courier New" w:cs="Courier New"/>
          <w:color w:val="000000"/>
          <w:sz w:val="22"/>
          <w:shd w:val="clear" w:color="auto" w:fill="F4F4F6"/>
        </w:rPr>
        <w:t xml:space="preserve">(1) Ministerul </w:t>
      </w:r>
      <w:proofErr w:type="spellStart"/>
      <w:r w:rsidRPr="00975174">
        <w:rPr>
          <w:rFonts w:ascii="Courier New" w:hAnsi="Courier New" w:cs="Courier New"/>
          <w:color w:val="000000"/>
          <w:sz w:val="22"/>
          <w:shd w:val="clear" w:color="auto" w:fill="F4F4F6"/>
        </w:rPr>
        <w:t>Educatiei</w:t>
      </w:r>
      <w:proofErr w:type="spellEnd"/>
      <w:r w:rsidRPr="00975174">
        <w:rPr>
          <w:rFonts w:ascii="Courier New" w:hAnsi="Courier New" w:cs="Courier New"/>
          <w:color w:val="000000"/>
          <w:sz w:val="22"/>
          <w:shd w:val="clear" w:color="auto" w:fill="F4F4F6"/>
        </w:rPr>
        <w:t xml:space="preserve"> si </w:t>
      </w:r>
      <w:proofErr w:type="spellStart"/>
      <w:r w:rsidRPr="00975174">
        <w:rPr>
          <w:rFonts w:ascii="Courier New" w:hAnsi="Courier New" w:cs="Courier New"/>
          <w:color w:val="000000"/>
          <w:sz w:val="22"/>
          <w:shd w:val="clear" w:color="auto" w:fill="F4F4F6"/>
        </w:rPr>
        <w:t>Cercetarii</w:t>
      </w:r>
      <w:proofErr w:type="spellEnd"/>
      <w:r w:rsidRPr="00975174">
        <w:rPr>
          <w:rFonts w:ascii="Courier New" w:hAnsi="Courier New" w:cs="Courier New"/>
          <w:color w:val="000000"/>
          <w:sz w:val="22"/>
          <w:shd w:val="clear" w:color="auto" w:fill="F4F4F6"/>
        </w:rPr>
        <w:t xml:space="preserve">, ca organ de specialitate al </w:t>
      </w:r>
      <w:proofErr w:type="spellStart"/>
      <w:r w:rsidRPr="00975174">
        <w:rPr>
          <w:rFonts w:ascii="Courier New" w:hAnsi="Courier New" w:cs="Courier New"/>
          <w:color w:val="000000"/>
          <w:sz w:val="22"/>
          <w:shd w:val="clear" w:color="auto" w:fill="F4F4F6"/>
        </w:rPr>
        <w:t>administratiei</w:t>
      </w:r>
      <w:proofErr w:type="spellEnd"/>
      <w:r w:rsidRPr="00975174">
        <w:rPr>
          <w:rFonts w:ascii="Courier New" w:hAnsi="Courier New" w:cs="Courier New"/>
          <w:color w:val="000000"/>
          <w:sz w:val="22"/>
          <w:shd w:val="clear" w:color="auto" w:fill="F4F4F6"/>
        </w:rPr>
        <w:t xml:space="preserve"> publice centrale, precum si inspectoratele </w:t>
      </w:r>
      <w:proofErr w:type="spellStart"/>
      <w:r w:rsidRPr="00975174">
        <w:rPr>
          <w:rFonts w:ascii="Courier New" w:hAnsi="Courier New" w:cs="Courier New"/>
          <w:color w:val="000000"/>
          <w:sz w:val="22"/>
          <w:shd w:val="clear" w:color="auto" w:fill="F4F4F6"/>
        </w:rPr>
        <w:t>scolare</w:t>
      </w:r>
      <w:proofErr w:type="spellEnd"/>
      <w:r w:rsidRPr="00975174">
        <w:rPr>
          <w:rFonts w:ascii="Courier New" w:hAnsi="Courier New" w:cs="Courier New"/>
          <w:color w:val="000000"/>
          <w:sz w:val="22"/>
          <w:shd w:val="clear" w:color="auto" w:fill="F4F4F6"/>
        </w:rPr>
        <w:t xml:space="preserve"> si </w:t>
      </w:r>
      <w:proofErr w:type="spellStart"/>
      <w:r w:rsidRPr="00975174">
        <w:rPr>
          <w:rFonts w:ascii="Courier New" w:hAnsi="Courier New" w:cs="Courier New"/>
          <w:color w:val="000000"/>
          <w:sz w:val="22"/>
          <w:shd w:val="clear" w:color="auto" w:fill="F4F4F6"/>
        </w:rPr>
        <w:t>unitatile</w:t>
      </w:r>
      <w:proofErr w:type="spellEnd"/>
      <w:r w:rsidRPr="00975174">
        <w:rPr>
          <w:rFonts w:ascii="Courier New" w:hAnsi="Courier New" w:cs="Courier New"/>
          <w:color w:val="000000"/>
          <w:sz w:val="22"/>
          <w:shd w:val="clear" w:color="auto" w:fill="F4F4F6"/>
        </w:rPr>
        <w:t xml:space="preserve"> de </w:t>
      </w:r>
      <w:proofErr w:type="spellStart"/>
      <w:r w:rsidRPr="00975174">
        <w:rPr>
          <w:rFonts w:ascii="Courier New" w:hAnsi="Courier New" w:cs="Courier New"/>
          <w:color w:val="000000"/>
          <w:sz w:val="22"/>
          <w:shd w:val="clear" w:color="auto" w:fill="F4F4F6"/>
        </w:rPr>
        <w:t>invatamant</w:t>
      </w:r>
      <w:proofErr w:type="spellEnd"/>
      <w:r w:rsidRPr="00975174">
        <w:rPr>
          <w:rFonts w:ascii="Courier New" w:hAnsi="Courier New" w:cs="Courier New"/>
          <w:color w:val="000000"/>
          <w:sz w:val="22"/>
          <w:shd w:val="clear" w:color="auto" w:fill="F4F4F6"/>
        </w:rPr>
        <w:t xml:space="preserve">, ca </w:t>
      </w:r>
      <w:proofErr w:type="spellStart"/>
      <w:r w:rsidRPr="00975174">
        <w:rPr>
          <w:rFonts w:ascii="Courier New" w:hAnsi="Courier New" w:cs="Courier New"/>
          <w:color w:val="000000"/>
          <w:sz w:val="22"/>
          <w:shd w:val="clear" w:color="auto" w:fill="F4F4F6"/>
        </w:rPr>
        <w:t>institutii</w:t>
      </w:r>
      <w:proofErr w:type="spellEnd"/>
      <w:r w:rsidRPr="00975174">
        <w:rPr>
          <w:rFonts w:ascii="Courier New" w:hAnsi="Courier New" w:cs="Courier New"/>
          <w:color w:val="000000"/>
          <w:sz w:val="22"/>
          <w:shd w:val="clear" w:color="auto" w:fill="F4F4F6"/>
        </w:rPr>
        <w:t xml:space="preserve"> ale </w:t>
      </w:r>
      <w:proofErr w:type="spellStart"/>
      <w:r w:rsidRPr="00975174">
        <w:rPr>
          <w:rFonts w:ascii="Courier New" w:hAnsi="Courier New" w:cs="Courier New"/>
          <w:color w:val="000000"/>
          <w:sz w:val="22"/>
          <w:shd w:val="clear" w:color="auto" w:fill="F4F4F6"/>
        </w:rPr>
        <w:t>administratiei</w:t>
      </w:r>
      <w:proofErr w:type="spellEnd"/>
      <w:r w:rsidRPr="00975174">
        <w:rPr>
          <w:rFonts w:ascii="Courier New" w:hAnsi="Courier New" w:cs="Courier New"/>
          <w:color w:val="000000"/>
          <w:sz w:val="22"/>
          <w:shd w:val="clear" w:color="auto" w:fill="F4F4F6"/>
        </w:rPr>
        <w:t xml:space="preserve"> publice locale cu </w:t>
      </w:r>
      <w:proofErr w:type="spellStart"/>
      <w:r w:rsidRPr="00975174">
        <w:rPr>
          <w:rFonts w:ascii="Courier New" w:hAnsi="Courier New" w:cs="Courier New"/>
          <w:color w:val="000000"/>
          <w:sz w:val="22"/>
          <w:shd w:val="clear" w:color="auto" w:fill="F4F4F6"/>
        </w:rPr>
        <w:t>atributii</w:t>
      </w:r>
      <w:proofErr w:type="spellEnd"/>
      <w:r w:rsidRPr="00975174">
        <w:rPr>
          <w:rFonts w:ascii="Courier New" w:hAnsi="Courier New" w:cs="Courier New"/>
          <w:color w:val="000000"/>
          <w:sz w:val="22"/>
          <w:shd w:val="clear" w:color="auto" w:fill="F4F4F6"/>
        </w:rPr>
        <w:t xml:space="preserve"> in domeniul </w:t>
      </w:r>
      <w:proofErr w:type="spellStart"/>
      <w:r w:rsidRPr="00975174">
        <w:rPr>
          <w:rFonts w:ascii="Courier New" w:hAnsi="Courier New" w:cs="Courier New"/>
          <w:color w:val="000000"/>
          <w:sz w:val="22"/>
          <w:shd w:val="clear" w:color="auto" w:fill="F4F4F6"/>
        </w:rPr>
        <w:t>educatiei</w:t>
      </w:r>
      <w:proofErr w:type="spellEnd"/>
      <w:r w:rsidRPr="00975174">
        <w:rPr>
          <w:rFonts w:ascii="Courier New" w:hAnsi="Courier New" w:cs="Courier New"/>
          <w:color w:val="000000"/>
          <w:sz w:val="22"/>
          <w:shd w:val="clear" w:color="auto" w:fill="F4F4F6"/>
        </w:rPr>
        <w:t xml:space="preserve">, sunt obligate sa </w:t>
      </w:r>
      <w:proofErr w:type="spellStart"/>
      <w:r w:rsidRPr="00975174">
        <w:rPr>
          <w:rFonts w:ascii="Courier New" w:hAnsi="Courier New" w:cs="Courier New"/>
          <w:color w:val="000000"/>
          <w:sz w:val="22"/>
          <w:shd w:val="clear" w:color="auto" w:fill="F4F4F6"/>
        </w:rPr>
        <w:t>intreprinda</w:t>
      </w:r>
      <w:proofErr w:type="spellEnd"/>
      <w:r w:rsidRPr="00975174">
        <w:rPr>
          <w:rFonts w:ascii="Courier New" w:hAnsi="Courier New" w:cs="Courier New"/>
          <w:color w:val="000000"/>
          <w:sz w:val="22"/>
          <w:shd w:val="clear" w:color="auto" w:fill="F4F4F6"/>
        </w:rPr>
        <w:t xml:space="preserve"> masuri necesare pentru: </w:t>
      </w:r>
    </w:p>
    <w:p w:rsidR="00975174" w:rsidRPr="00975174" w:rsidRDefault="00975174" w:rsidP="00975174">
      <w:pPr>
        <w:jc w:val="both"/>
        <w:rPr>
          <w:rFonts w:ascii="Courier New" w:hAnsi="Courier New" w:cs="Courier New"/>
          <w:color w:val="000000"/>
          <w:sz w:val="22"/>
          <w:shd w:val="clear" w:color="auto" w:fill="F4F4F6"/>
        </w:rPr>
      </w:pPr>
      <w:r w:rsidRPr="00975174">
        <w:rPr>
          <w:rFonts w:ascii="Courier New" w:hAnsi="Courier New" w:cs="Courier New"/>
          <w:color w:val="000000"/>
          <w:sz w:val="22"/>
          <w:shd w:val="clear" w:color="auto" w:fill="F4F4F6"/>
        </w:rPr>
        <w:t xml:space="preserve">a) facilitarea accesului la </w:t>
      </w:r>
      <w:proofErr w:type="spellStart"/>
      <w:r w:rsidRPr="00975174">
        <w:rPr>
          <w:rFonts w:ascii="Courier New" w:hAnsi="Courier New" w:cs="Courier New"/>
          <w:color w:val="000000"/>
          <w:sz w:val="22"/>
          <w:shd w:val="clear" w:color="auto" w:fill="F4F4F6"/>
        </w:rPr>
        <w:t>educatia</w:t>
      </w:r>
      <w:proofErr w:type="spellEnd"/>
      <w:r w:rsidRPr="00975174">
        <w:rPr>
          <w:rFonts w:ascii="Courier New" w:hAnsi="Courier New" w:cs="Courier New"/>
          <w:color w:val="000000"/>
          <w:sz w:val="22"/>
          <w:shd w:val="clear" w:color="auto" w:fill="F4F4F6"/>
        </w:rPr>
        <w:t xml:space="preserve"> </w:t>
      </w:r>
      <w:proofErr w:type="spellStart"/>
      <w:r w:rsidRPr="00975174">
        <w:rPr>
          <w:rFonts w:ascii="Courier New" w:hAnsi="Courier New" w:cs="Courier New"/>
          <w:color w:val="000000"/>
          <w:sz w:val="22"/>
          <w:shd w:val="clear" w:color="auto" w:fill="F4F4F6"/>
        </w:rPr>
        <w:t>prescolara</w:t>
      </w:r>
      <w:proofErr w:type="spellEnd"/>
      <w:r w:rsidRPr="00975174">
        <w:rPr>
          <w:rFonts w:ascii="Courier New" w:hAnsi="Courier New" w:cs="Courier New"/>
          <w:color w:val="000000"/>
          <w:sz w:val="22"/>
          <w:shd w:val="clear" w:color="auto" w:fill="F4F4F6"/>
        </w:rPr>
        <w:t xml:space="preserve"> si asigurarea </w:t>
      </w:r>
      <w:proofErr w:type="spellStart"/>
      <w:r w:rsidRPr="00975174">
        <w:rPr>
          <w:rFonts w:ascii="Courier New" w:hAnsi="Courier New" w:cs="Courier New"/>
          <w:color w:val="000000"/>
          <w:sz w:val="22"/>
          <w:shd w:val="clear" w:color="auto" w:fill="F4F4F6"/>
        </w:rPr>
        <w:t>invatamantului</w:t>
      </w:r>
      <w:proofErr w:type="spellEnd"/>
      <w:r w:rsidRPr="00975174">
        <w:rPr>
          <w:rFonts w:ascii="Courier New" w:hAnsi="Courier New" w:cs="Courier New"/>
          <w:color w:val="000000"/>
          <w:sz w:val="22"/>
          <w:shd w:val="clear" w:color="auto" w:fill="F4F4F6"/>
        </w:rPr>
        <w:t xml:space="preserve"> general obligatoriu si gratuit pentru </w:t>
      </w:r>
      <w:proofErr w:type="spellStart"/>
      <w:r w:rsidRPr="00975174">
        <w:rPr>
          <w:rFonts w:ascii="Courier New" w:hAnsi="Courier New" w:cs="Courier New"/>
          <w:color w:val="000000"/>
          <w:sz w:val="22"/>
          <w:shd w:val="clear" w:color="auto" w:fill="F4F4F6"/>
        </w:rPr>
        <w:t>toti</w:t>
      </w:r>
      <w:proofErr w:type="spellEnd"/>
      <w:r w:rsidRPr="00975174">
        <w:rPr>
          <w:rFonts w:ascii="Courier New" w:hAnsi="Courier New" w:cs="Courier New"/>
          <w:color w:val="000000"/>
          <w:sz w:val="22"/>
          <w:shd w:val="clear" w:color="auto" w:fill="F4F4F6"/>
        </w:rPr>
        <w:t xml:space="preserve"> copiii; </w:t>
      </w:r>
    </w:p>
    <w:p w:rsidR="00975174" w:rsidRPr="00975174" w:rsidRDefault="00975174" w:rsidP="00975174">
      <w:pPr>
        <w:jc w:val="both"/>
        <w:rPr>
          <w:rFonts w:ascii="Courier New" w:hAnsi="Courier New" w:cs="Courier New"/>
          <w:color w:val="000000"/>
          <w:sz w:val="22"/>
          <w:shd w:val="clear" w:color="auto" w:fill="F4F4F6"/>
        </w:rPr>
      </w:pPr>
      <w:r w:rsidRPr="00975174">
        <w:rPr>
          <w:rFonts w:ascii="Courier New" w:hAnsi="Courier New" w:cs="Courier New"/>
          <w:color w:val="000000"/>
          <w:sz w:val="22"/>
          <w:shd w:val="clear" w:color="auto" w:fill="F4F4F6"/>
        </w:rPr>
        <w:t xml:space="preserve">b) dezvoltarea de programe de </w:t>
      </w:r>
      <w:proofErr w:type="spellStart"/>
      <w:r w:rsidRPr="00975174">
        <w:rPr>
          <w:rFonts w:ascii="Courier New" w:hAnsi="Courier New" w:cs="Courier New"/>
          <w:color w:val="000000"/>
          <w:sz w:val="22"/>
          <w:shd w:val="clear" w:color="auto" w:fill="F4F4F6"/>
        </w:rPr>
        <w:t>educatie</w:t>
      </w:r>
      <w:proofErr w:type="spellEnd"/>
      <w:r w:rsidRPr="00975174">
        <w:rPr>
          <w:rFonts w:ascii="Courier New" w:hAnsi="Courier New" w:cs="Courier New"/>
          <w:color w:val="000000"/>
          <w:sz w:val="22"/>
          <w:shd w:val="clear" w:color="auto" w:fill="F4F4F6"/>
        </w:rPr>
        <w:t xml:space="preserve"> pentru </w:t>
      </w:r>
      <w:proofErr w:type="spellStart"/>
      <w:r w:rsidRPr="00975174">
        <w:rPr>
          <w:rFonts w:ascii="Courier New" w:hAnsi="Courier New" w:cs="Courier New"/>
          <w:color w:val="000000"/>
          <w:sz w:val="22"/>
          <w:shd w:val="clear" w:color="auto" w:fill="F4F4F6"/>
        </w:rPr>
        <w:t>parintii</w:t>
      </w:r>
      <w:proofErr w:type="spellEnd"/>
      <w:r w:rsidRPr="00975174">
        <w:rPr>
          <w:rFonts w:ascii="Courier New" w:hAnsi="Courier New" w:cs="Courier New"/>
          <w:color w:val="000000"/>
          <w:sz w:val="22"/>
          <w:shd w:val="clear" w:color="auto" w:fill="F4F4F6"/>
        </w:rPr>
        <w:t xml:space="preserve"> tineri, inclusiv in vederea prevenirii violentei in familie; </w:t>
      </w:r>
    </w:p>
    <w:p w:rsidR="00975174" w:rsidRPr="00975174" w:rsidRDefault="00975174" w:rsidP="00975174">
      <w:pPr>
        <w:jc w:val="both"/>
        <w:rPr>
          <w:rFonts w:ascii="Courier New" w:hAnsi="Courier New" w:cs="Courier New"/>
          <w:color w:val="000000"/>
          <w:sz w:val="22"/>
          <w:shd w:val="clear" w:color="auto" w:fill="F4F4F6"/>
        </w:rPr>
      </w:pPr>
      <w:r w:rsidRPr="00975174">
        <w:rPr>
          <w:rFonts w:ascii="Courier New" w:hAnsi="Courier New" w:cs="Courier New"/>
          <w:color w:val="000000"/>
          <w:sz w:val="22"/>
          <w:shd w:val="clear" w:color="auto" w:fill="F4F4F6"/>
        </w:rPr>
        <w:t xml:space="preserve">c) organizarea de cursuri speciale de </w:t>
      </w:r>
      <w:proofErr w:type="spellStart"/>
      <w:r w:rsidRPr="00975174">
        <w:rPr>
          <w:rFonts w:ascii="Courier New" w:hAnsi="Courier New" w:cs="Courier New"/>
          <w:color w:val="000000"/>
          <w:sz w:val="22"/>
          <w:shd w:val="clear" w:color="auto" w:fill="F4F4F6"/>
        </w:rPr>
        <w:t>pregatire</w:t>
      </w:r>
      <w:proofErr w:type="spellEnd"/>
      <w:r w:rsidRPr="00975174">
        <w:rPr>
          <w:rFonts w:ascii="Courier New" w:hAnsi="Courier New" w:cs="Courier New"/>
          <w:color w:val="000000"/>
          <w:sz w:val="22"/>
          <w:shd w:val="clear" w:color="auto" w:fill="F4F4F6"/>
        </w:rPr>
        <w:t xml:space="preserve"> pentru copiii care nu pot </w:t>
      </w:r>
      <w:proofErr w:type="spellStart"/>
      <w:r w:rsidRPr="00975174">
        <w:rPr>
          <w:rFonts w:ascii="Courier New" w:hAnsi="Courier New" w:cs="Courier New"/>
          <w:color w:val="000000"/>
          <w:sz w:val="22"/>
          <w:shd w:val="clear" w:color="auto" w:fill="F4F4F6"/>
        </w:rPr>
        <w:t>raspunde</w:t>
      </w:r>
      <w:proofErr w:type="spellEnd"/>
      <w:r w:rsidRPr="00975174">
        <w:rPr>
          <w:rFonts w:ascii="Courier New" w:hAnsi="Courier New" w:cs="Courier New"/>
          <w:color w:val="000000"/>
          <w:sz w:val="22"/>
          <w:shd w:val="clear" w:color="auto" w:fill="F4F4F6"/>
        </w:rPr>
        <w:t xml:space="preserve"> la </w:t>
      </w:r>
      <w:proofErr w:type="spellStart"/>
      <w:r w:rsidRPr="00975174">
        <w:rPr>
          <w:rFonts w:ascii="Courier New" w:hAnsi="Courier New" w:cs="Courier New"/>
          <w:color w:val="000000"/>
          <w:sz w:val="22"/>
          <w:shd w:val="clear" w:color="auto" w:fill="F4F4F6"/>
        </w:rPr>
        <w:t>cerintele</w:t>
      </w:r>
      <w:proofErr w:type="spellEnd"/>
      <w:r w:rsidRPr="00975174">
        <w:rPr>
          <w:rFonts w:ascii="Courier New" w:hAnsi="Courier New" w:cs="Courier New"/>
          <w:color w:val="000000"/>
          <w:sz w:val="22"/>
          <w:shd w:val="clear" w:color="auto" w:fill="F4F4F6"/>
        </w:rPr>
        <w:t xml:space="preserve"> programei </w:t>
      </w:r>
      <w:proofErr w:type="spellStart"/>
      <w:r w:rsidRPr="00975174">
        <w:rPr>
          <w:rFonts w:ascii="Courier New" w:hAnsi="Courier New" w:cs="Courier New"/>
          <w:color w:val="000000"/>
          <w:sz w:val="22"/>
          <w:shd w:val="clear" w:color="auto" w:fill="F4F4F6"/>
        </w:rPr>
        <w:t>scolare</w:t>
      </w:r>
      <w:proofErr w:type="spellEnd"/>
      <w:r w:rsidRPr="00975174">
        <w:rPr>
          <w:rFonts w:ascii="Courier New" w:hAnsi="Courier New" w:cs="Courier New"/>
          <w:color w:val="000000"/>
          <w:sz w:val="22"/>
          <w:shd w:val="clear" w:color="auto" w:fill="F4F4F6"/>
        </w:rPr>
        <w:t xml:space="preserve"> </w:t>
      </w:r>
      <w:proofErr w:type="spellStart"/>
      <w:r w:rsidRPr="00975174">
        <w:rPr>
          <w:rFonts w:ascii="Courier New" w:hAnsi="Courier New" w:cs="Courier New"/>
          <w:color w:val="000000"/>
          <w:sz w:val="22"/>
          <w:shd w:val="clear" w:color="auto" w:fill="F4F4F6"/>
        </w:rPr>
        <w:t>nationale</w:t>
      </w:r>
      <w:proofErr w:type="spellEnd"/>
      <w:r w:rsidRPr="00975174">
        <w:rPr>
          <w:rFonts w:ascii="Courier New" w:hAnsi="Courier New" w:cs="Courier New"/>
          <w:color w:val="000000"/>
          <w:sz w:val="22"/>
          <w:shd w:val="clear" w:color="auto" w:fill="F4F4F6"/>
        </w:rPr>
        <w:t xml:space="preserve">, pentru a nu intra prematur pe </w:t>
      </w:r>
      <w:proofErr w:type="spellStart"/>
      <w:r w:rsidRPr="00975174">
        <w:rPr>
          <w:rFonts w:ascii="Courier New" w:hAnsi="Courier New" w:cs="Courier New"/>
          <w:color w:val="000000"/>
          <w:sz w:val="22"/>
          <w:shd w:val="clear" w:color="auto" w:fill="F4F4F6"/>
        </w:rPr>
        <w:t>piata</w:t>
      </w:r>
      <w:proofErr w:type="spellEnd"/>
      <w:r w:rsidRPr="00975174">
        <w:rPr>
          <w:rFonts w:ascii="Courier New" w:hAnsi="Courier New" w:cs="Courier New"/>
          <w:color w:val="000000"/>
          <w:sz w:val="22"/>
          <w:shd w:val="clear" w:color="auto" w:fill="F4F4F6"/>
        </w:rPr>
        <w:t xml:space="preserve"> muncii; </w:t>
      </w:r>
    </w:p>
    <w:p w:rsidR="00975174" w:rsidRPr="00975174" w:rsidRDefault="00975174" w:rsidP="00975174">
      <w:pPr>
        <w:jc w:val="both"/>
        <w:rPr>
          <w:rFonts w:ascii="Courier New" w:hAnsi="Courier New" w:cs="Courier New"/>
          <w:color w:val="000000"/>
          <w:sz w:val="22"/>
          <w:shd w:val="clear" w:color="auto" w:fill="F4F4F6"/>
        </w:rPr>
      </w:pPr>
      <w:r w:rsidRPr="00975174">
        <w:rPr>
          <w:rFonts w:ascii="Courier New" w:hAnsi="Courier New" w:cs="Courier New"/>
          <w:color w:val="000000"/>
          <w:sz w:val="22"/>
          <w:shd w:val="clear" w:color="auto" w:fill="F4F4F6"/>
        </w:rPr>
        <w:t xml:space="preserve">d) organizarea de cursuri speciale de </w:t>
      </w:r>
      <w:proofErr w:type="spellStart"/>
      <w:r w:rsidRPr="00975174">
        <w:rPr>
          <w:rFonts w:ascii="Courier New" w:hAnsi="Courier New" w:cs="Courier New"/>
          <w:color w:val="000000"/>
          <w:sz w:val="22"/>
          <w:shd w:val="clear" w:color="auto" w:fill="F4F4F6"/>
        </w:rPr>
        <w:t>pregatire</w:t>
      </w:r>
      <w:proofErr w:type="spellEnd"/>
      <w:r w:rsidRPr="00975174">
        <w:rPr>
          <w:rFonts w:ascii="Courier New" w:hAnsi="Courier New" w:cs="Courier New"/>
          <w:color w:val="000000"/>
          <w:sz w:val="22"/>
          <w:shd w:val="clear" w:color="auto" w:fill="F4F4F6"/>
        </w:rPr>
        <w:t xml:space="preserve"> pentru copiii care au abandonat </w:t>
      </w:r>
      <w:proofErr w:type="spellStart"/>
      <w:r w:rsidRPr="00975174">
        <w:rPr>
          <w:rFonts w:ascii="Courier New" w:hAnsi="Courier New" w:cs="Courier New"/>
          <w:color w:val="000000"/>
          <w:sz w:val="22"/>
          <w:shd w:val="clear" w:color="auto" w:fill="F4F4F6"/>
        </w:rPr>
        <w:t>scoala</w:t>
      </w:r>
      <w:proofErr w:type="spellEnd"/>
      <w:r w:rsidRPr="00975174">
        <w:rPr>
          <w:rFonts w:ascii="Courier New" w:hAnsi="Courier New" w:cs="Courier New"/>
          <w:color w:val="000000"/>
          <w:sz w:val="22"/>
          <w:shd w:val="clear" w:color="auto" w:fill="F4F4F6"/>
        </w:rPr>
        <w:t xml:space="preserve">, in vederea </w:t>
      </w:r>
      <w:proofErr w:type="spellStart"/>
      <w:r w:rsidRPr="00975174">
        <w:rPr>
          <w:rFonts w:ascii="Courier New" w:hAnsi="Courier New" w:cs="Courier New"/>
          <w:color w:val="000000"/>
          <w:sz w:val="22"/>
          <w:shd w:val="clear" w:color="auto" w:fill="F4F4F6"/>
        </w:rPr>
        <w:t>reintegrarii</w:t>
      </w:r>
      <w:proofErr w:type="spellEnd"/>
      <w:r w:rsidRPr="00975174">
        <w:rPr>
          <w:rFonts w:ascii="Courier New" w:hAnsi="Courier New" w:cs="Courier New"/>
          <w:color w:val="000000"/>
          <w:sz w:val="22"/>
          <w:shd w:val="clear" w:color="auto" w:fill="F4F4F6"/>
        </w:rPr>
        <w:t xml:space="preserve"> lor in sistemul </w:t>
      </w:r>
      <w:proofErr w:type="spellStart"/>
      <w:r w:rsidRPr="00975174">
        <w:rPr>
          <w:rFonts w:ascii="Courier New" w:hAnsi="Courier New" w:cs="Courier New"/>
          <w:color w:val="000000"/>
          <w:sz w:val="22"/>
          <w:shd w:val="clear" w:color="auto" w:fill="F4F4F6"/>
        </w:rPr>
        <w:t>national</w:t>
      </w:r>
      <w:proofErr w:type="spellEnd"/>
      <w:r w:rsidRPr="00975174">
        <w:rPr>
          <w:rFonts w:ascii="Courier New" w:hAnsi="Courier New" w:cs="Courier New"/>
          <w:color w:val="000000"/>
          <w:sz w:val="22"/>
          <w:shd w:val="clear" w:color="auto" w:fill="F4F4F6"/>
        </w:rPr>
        <w:t xml:space="preserve"> de </w:t>
      </w:r>
      <w:proofErr w:type="spellStart"/>
      <w:r w:rsidRPr="00975174">
        <w:rPr>
          <w:rFonts w:ascii="Courier New" w:hAnsi="Courier New" w:cs="Courier New"/>
          <w:color w:val="000000"/>
          <w:sz w:val="22"/>
          <w:shd w:val="clear" w:color="auto" w:fill="F4F4F6"/>
        </w:rPr>
        <w:t>invatamant</w:t>
      </w:r>
      <w:proofErr w:type="spellEnd"/>
      <w:r w:rsidRPr="00975174">
        <w:rPr>
          <w:rFonts w:ascii="Courier New" w:hAnsi="Courier New" w:cs="Courier New"/>
          <w:color w:val="000000"/>
          <w:sz w:val="22"/>
          <w:shd w:val="clear" w:color="auto" w:fill="F4F4F6"/>
        </w:rPr>
        <w:t xml:space="preserve">; </w:t>
      </w:r>
    </w:p>
    <w:p w:rsidR="00975174" w:rsidRPr="00975174" w:rsidRDefault="00975174" w:rsidP="00975174">
      <w:pPr>
        <w:jc w:val="both"/>
        <w:rPr>
          <w:rFonts w:ascii="Courier New" w:hAnsi="Courier New" w:cs="Courier New"/>
          <w:color w:val="000000"/>
          <w:sz w:val="22"/>
          <w:shd w:val="clear" w:color="auto" w:fill="F4F4F6"/>
        </w:rPr>
      </w:pPr>
      <w:r w:rsidRPr="00975174">
        <w:rPr>
          <w:rFonts w:ascii="Courier New" w:hAnsi="Courier New" w:cs="Courier New"/>
          <w:color w:val="000000"/>
          <w:sz w:val="22"/>
          <w:shd w:val="clear" w:color="auto" w:fill="F4F4F6"/>
        </w:rPr>
        <w:lastRenderedPageBreak/>
        <w:t xml:space="preserve">e) respectarea dreptului copilului la timp de odihna si timp liber, precum si a dreptului acestuia de a participa liber la </w:t>
      </w:r>
      <w:proofErr w:type="spellStart"/>
      <w:r w:rsidRPr="00975174">
        <w:rPr>
          <w:rFonts w:ascii="Courier New" w:hAnsi="Courier New" w:cs="Courier New"/>
          <w:color w:val="000000"/>
          <w:sz w:val="22"/>
          <w:shd w:val="clear" w:color="auto" w:fill="F4F4F6"/>
        </w:rPr>
        <w:t>viata</w:t>
      </w:r>
      <w:proofErr w:type="spellEnd"/>
      <w:r w:rsidRPr="00975174">
        <w:rPr>
          <w:rFonts w:ascii="Courier New" w:hAnsi="Courier New" w:cs="Courier New"/>
          <w:color w:val="000000"/>
          <w:sz w:val="22"/>
          <w:shd w:val="clear" w:color="auto" w:fill="F4F4F6"/>
        </w:rPr>
        <w:t xml:space="preserve"> culturala si artistica; </w:t>
      </w:r>
    </w:p>
    <w:p w:rsidR="00975174" w:rsidRPr="00975174" w:rsidRDefault="00975174" w:rsidP="00975174">
      <w:pPr>
        <w:jc w:val="both"/>
        <w:rPr>
          <w:rFonts w:ascii="Courier New" w:hAnsi="Courier New" w:cs="Courier New"/>
          <w:color w:val="000000"/>
          <w:sz w:val="22"/>
          <w:shd w:val="clear" w:color="auto" w:fill="F4F4F6"/>
        </w:rPr>
      </w:pPr>
      <w:r w:rsidRPr="00975174">
        <w:rPr>
          <w:rFonts w:ascii="Courier New" w:hAnsi="Courier New" w:cs="Courier New"/>
          <w:color w:val="000000"/>
          <w:sz w:val="22"/>
          <w:shd w:val="clear" w:color="auto" w:fill="F4F4F6"/>
        </w:rPr>
        <w:t xml:space="preserve">f) prevenirea abandonului </w:t>
      </w:r>
      <w:proofErr w:type="spellStart"/>
      <w:r w:rsidRPr="00975174">
        <w:rPr>
          <w:rFonts w:ascii="Courier New" w:hAnsi="Courier New" w:cs="Courier New"/>
          <w:color w:val="000000"/>
          <w:sz w:val="22"/>
          <w:shd w:val="clear" w:color="auto" w:fill="F4F4F6"/>
        </w:rPr>
        <w:t>scolar</w:t>
      </w:r>
      <w:proofErr w:type="spellEnd"/>
      <w:r w:rsidRPr="00975174">
        <w:rPr>
          <w:rFonts w:ascii="Courier New" w:hAnsi="Courier New" w:cs="Courier New"/>
          <w:color w:val="000000"/>
          <w:sz w:val="22"/>
          <w:shd w:val="clear" w:color="auto" w:fill="F4F4F6"/>
        </w:rPr>
        <w:t xml:space="preserve"> din motive economice, </w:t>
      </w:r>
      <w:proofErr w:type="spellStart"/>
      <w:r w:rsidRPr="00975174">
        <w:rPr>
          <w:rFonts w:ascii="Courier New" w:hAnsi="Courier New" w:cs="Courier New"/>
          <w:color w:val="000000"/>
          <w:sz w:val="22"/>
          <w:shd w:val="clear" w:color="auto" w:fill="F4F4F6"/>
        </w:rPr>
        <w:t>luand</w:t>
      </w:r>
      <w:proofErr w:type="spellEnd"/>
      <w:r w:rsidRPr="00975174">
        <w:rPr>
          <w:rFonts w:ascii="Courier New" w:hAnsi="Courier New" w:cs="Courier New"/>
          <w:color w:val="000000"/>
          <w:sz w:val="22"/>
          <w:shd w:val="clear" w:color="auto" w:fill="F4F4F6"/>
        </w:rPr>
        <w:t xml:space="preserve"> masuri active de acordare a unor servicii sociale in mediul </w:t>
      </w:r>
      <w:proofErr w:type="spellStart"/>
      <w:r w:rsidRPr="00975174">
        <w:rPr>
          <w:rFonts w:ascii="Courier New" w:hAnsi="Courier New" w:cs="Courier New"/>
          <w:color w:val="000000"/>
          <w:sz w:val="22"/>
          <w:shd w:val="clear" w:color="auto" w:fill="F4F4F6"/>
        </w:rPr>
        <w:t>scolar</w:t>
      </w:r>
      <w:proofErr w:type="spellEnd"/>
      <w:r w:rsidRPr="00975174">
        <w:rPr>
          <w:rFonts w:ascii="Courier New" w:hAnsi="Courier New" w:cs="Courier New"/>
          <w:color w:val="000000"/>
          <w:sz w:val="22"/>
          <w:shd w:val="clear" w:color="auto" w:fill="F4F4F6"/>
        </w:rPr>
        <w:t xml:space="preserve">, cum sunt: hrana, rechizite, transport si altele asemenea. </w:t>
      </w:r>
    </w:p>
    <w:p w:rsidR="00975174" w:rsidRPr="00975174" w:rsidRDefault="00975174" w:rsidP="00975174">
      <w:pPr>
        <w:jc w:val="both"/>
        <w:rPr>
          <w:rFonts w:ascii="Courier New" w:hAnsi="Courier New" w:cs="Courier New"/>
          <w:color w:val="000000"/>
          <w:sz w:val="22"/>
          <w:shd w:val="clear" w:color="auto" w:fill="F4F4F6"/>
        </w:rPr>
      </w:pPr>
      <w:r w:rsidRPr="00975174">
        <w:rPr>
          <w:rFonts w:ascii="Courier New" w:hAnsi="Courier New" w:cs="Courier New"/>
          <w:color w:val="000000"/>
          <w:sz w:val="22"/>
          <w:highlight w:val="yellow"/>
          <w:shd w:val="clear" w:color="auto" w:fill="F4F4F6"/>
        </w:rPr>
        <w:t xml:space="preserve">(2) In cadrul procesului instructiv-educativ copilul are dreptul de a fi tratat cu respect de </w:t>
      </w:r>
      <w:proofErr w:type="spellStart"/>
      <w:r w:rsidRPr="00975174">
        <w:rPr>
          <w:rFonts w:ascii="Courier New" w:hAnsi="Courier New" w:cs="Courier New"/>
          <w:color w:val="000000"/>
          <w:sz w:val="22"/>
          <w:highlight w:val="yellow"/>
          <w:shd w:val="clear" w:color="auto" w:fill="F4F4F6"/>
        </w:rPr>
        <w:t>catre</w:t>
      </w:r>
      <w:proofErr w:type="spellEnd"/>
      <w:r w:rsidRPr="00975174">
        <w:rPr>
          <w:rFonts w:ascii="Courier New" w:hAnsi="Courier New" w:cs="Courier New"/>
          <w:color w:val="000000"/>
          <w:sz w:val="22"/>
          <w:highlight w:val="yellow"/>
          <w:shd w:val="clear" w:color="auto" w:fill="F4F4F6"/>
        </w:rPr>
        <w:t xml:space="preserve"> cadrele didactice, de a fi informat asupra drepturilor sale, precum si asupra </w:t>
      </w:r>
      <w:proofErr w:type="spellStart"/>
      <w:r w:rsidRPr="00975174">
        <w:rPr>
          <w:rFonts w:ascii="Courier New" w:hAnsi="Courier New" w:cs="Courier New"/>
          <w:color w:val="000000"/>
          <w:sz w:val="22"/>
          <w:highlight w:val="yellow"/>
          <w:shd w:val="clear" w:color="auto" w:fill="F4F4F6"/>
        </w:rPr>
        <w:t>modalitatilor</w:t>
      </w:r>
      <w:proofErr w:type="spellEnd"/>
      <w:r w:rsidRPr="00975174">
        <w:rPr>
          <w:rFonts w:ascii="Courier New" w:hAnsi="Courier New" w:cs="Courier New"/>
          <w:color w:val="000000"/>
          <w:sz w:val="22"/>
          <w:highlight w:val="yellow"/>
          <w:shd w:val="clear" w:color="auto" w:fill="F4F4F6"/>
        </w:rPr>
        <w:t xml:space="preserve"> de exercitare a acestora. Pedepsele corporale in cadrul procesului instructiv-educativ sunt interzise.</w:t>
      </w:r>
      <w:r w:rsidRPr="00975174">
        <w:rPr>
          <w:rFonts w:ascii="Courier New" w:hAnsi="Courier New" w:cs="Courier New"/>
          <w:color w:val="000000"/>
          <w:sz w:val="22"/>
          <w:shd w:val="clear" w:color="auto" w:fill="F4F4F6"/>
        </w:rPr>
        <w:t xml:space="preserve"> </w:t>
      </w:r>
    </w:p>
    <w:p w:rsidR="00975174" w:rsidRPr="00975174" w:rsidRDefault="00975174" w:rsidP="00975174">
      <w:pPr>
        <w:jc w:val="both"/>
        <w:rPr>
          <w:rFonts w:ascii="Courier New" w:hAnsi="Courier New" w:cs="Courier New"/>
          <w:color w:val="000000"/>
          <w:sz w:val="22"/>
          <w:shd w:val="clear" w:color="auto" w:fill="F4F4F6"/>
        </w:rPr>
      </w:pPr>
      <w:r w:rsidRPr="00975174">
        <w:rPr>
          <w:rFonts w:ascii="Courier New" w:hAnsi="Courier New" w:cs="Courier New"/>
          <w:color w:val="000000"/>
          <w:sz w:val="22"/>
          <w:shd w:val="clear" w:color="auto" w:fill="F4F4F6"/>
        </w:rPr>
        <w:t xml:space="preserve">(3) Copilul, personal si, </w:t>
      </w:r>
      <w:proofErr w:type="spellStart"/>
      <w:r w:rsidRPr="00975174">
        <w:rPr>
          <w:rFonts w:ascii="Courier New" w:hAnsi="Courier New" w:cs="Courier New"/>
          <w:color w:val="000000"/>
          <w:sz w:val="22"/>
          <w:shd w:val="clear" w:color="auto" w:fill="F4F4F6"/>
        </w:rPr>
        <w:t>dupa</w:t>
      </w:r>
      <w:proofErr w:type="spellEnd"/>
      <w:r w:rsidRPr="00975174">
        <w:rPr>
          <w:rFonts w:ascii="Courier New" w:hAnsi="Courier New" w:cs="Courier New"/>
          <w:color w:val="000000"/>
          <w:sz w:val="22"/>
          <w:shd w:val="clear" w:color="auto" w:fill="F4F4F6"/>
        </w:rPr>
        <w:t xml:space="preserve"> caz, reprezentat sau asistat de reprezentantul sau legal, are dreptul de a contesta </w:t>
      </w:r>
      <w:proofErr w:type="spellStart"/>
      <w:r w:rsidRPr="00975174">
        <w:rPr>
          <w:rFonts w:ascii="Courier New" w:hAnsi="Courier New" w:cs="Courier New"/>
          <w:color w:val="000000"/>
          <w:sz w:val="22"/>
          <w:shd w:val="clear" w:color="auto" w:fill="F4F4F6"/>
        </w:rPr>
        <w:t>modalitatile</w:t>
      </w:r>
      <w:proofErr w:type="spellEnd"/>
      <w:r w:rsidRPr="00975174">
        <w:rPr>
          <w:rFonts w:ascii="Courier New" w:hAnsi="Courier New" w:cs="Courier New"/>
          <w:color w:val="000000"/>
          <w:sz w:val="22"/>
          <w:shd w:val="clear" w:color="auto" w:fill="F4F4F6"/>
        </w:rPr>
        <w:t xml:space="preserve"> si rezultatele </w:t>
      </w:r>
      <w:proofErr w:type="spellStart"/>
      <w:r w:rsidRPr="00975174">
        <w:rPr>
          <w:rFonts w:ascii="Courier New" w:hAnsi="Courier New" w:cs="Courier New"/>
          <w:color w:val="000000"/>
          <w:sz w:val="22"/>
          <w:shd w:val="clear" w:color="auto" w:fill="F4F4F6"/>
        </w:rPr>
        <w:t>evaluarii</w:t>
      </w:r>
      <w:proofErr w:type="spellEnd"/>
      <w:r w:rsidRPr="00975174">
        <w:rPr>
          <w:rFonts w:ascii="Courier New" w:hAnsi="Courier New" w:cs="Courier New"/>
          <w:color w:val="000000"/>
          <w:sz w:val="22"/>
          <w:shd w:val="clear" w:color="auto" w:fill="F4F4F6"/>
        </w:rPr>
        <w:t xml:space="preserve"> si de a se adresa in acest sens conducerii </w:t>
      </w:r>
      <w:proofErr w:type="spellStart"/>
      <w:r w:rsidRPr="00975174">
        <w:rPr>
          <w:rFonts w:ascii="Courier New" w:hAnsi="Courier New" w:cs="Courier New"/>
          <w:color w:val="000000"/>
          <w:sz w:val="22"/>
          <w:shd w:val="clear" w:color="auto" w:fill="F4F4F6"/>
        </w:rPr>
        <w:t>unitatii</w:t>
      </w:r>
      <w:proofErr w:type="spellEnd"/>
      <w:r w:rsidRPr="00975174">
        <w:rPr>
          <w:rFonts w:ascii="Courier New" w:hAnsi="Courier New" w:cs="Courier New"/>
          <w:color w:val="000000"/>
          <w:sz w:val="22"/>
          <w:shd w:val="clear" w:color="auto" w:fill="F4F4F6"/>
        </w:rPr>
        <w:t xml:space="preserve"> de </w:t>
      </w:r>
      <w:proofErr w:type="spellStart"/>
      <w:r w:rsidRPr="00975174">
        <w:rPr>
          <w:rFonts w:ascii="Courier New" w:hAnsi="Courier New" w:cs="Courier New"/>
          <w:color w:val="000000"/>
          <w:sz w:val="22"/>
          <w:shd w:val="clear" w:color="auto" w:fill="F4F4F6"/>
        </w:rPr>
        <w:t>invatamant</w:t>
      </w:r>
      <w:proofErr w:type="spellEnd"/>
      <w:r w:rsidRPr="00975174">
        <w:rPr>
          <w:rFonts w:ascii="Courier New" w:hAnsi="Courier New" w:cs="Courier New"/>
          <w:color w:val="000000"/>
          <w:sz w:val="22"/>
          <w:shd w:val="clear" w:color="auto" w:fill="F4F4F6"/>
        </w:rPr>
        <w:t xml:space="preserve">, in </w:t>
      </w:r>
      <w:proofErr w:type="spellStart"/>
      <w:r w:rsidRPr="00975174">
        <w:rPr>
          <w:rFonts w:ascii="Courier New" w:hAnsi="Courier New" w:cs="Courier New"/>
          <w:color w:val="000000"/>
          <w:sz w:val="22"/>
          <w:shd w:val="clear" w:color="auto" w:fill="F4F4F6"/>
        </w:rPr>
        <w:t>conditiile</w:t>
      </w:r>
      <w:proofErr w:type="spellEnd"/>
      <w:r w:rsidRPr="00975174">
        <w:rPr>
          <w:rFonts w:ascii="Courier New" w:hAnsi="Courier New" w:cs="Courier New"/>
          <w:color w:val="000000"/>
          <w:sz w:val="22"/>
          <w:shd w:val="clear" w:color="auto" w:fill="F4F4F6"/>
        </w:rPr>
        <w:t xml:space="preserve"> legii. </w:t>
      </w:r>
    </w:p>
    <w:p w:rsidR="00975174" w:rsidRPr="00975174" w:rsidRDefault="00975174" w:rsidP="00975174">
      <w:pPr>
        <w:jc w:val="both"/>
        <w:rPr>
          <w:rFonts w:ascii="Courier New" w:hAnsi="Courier New" w:cs="Courier New"/>
          <w:color w:val="000000"/>
          <w:sz w:val="22"/>
          <w:shd w:val="clear" w:color="auto" w:fill="F4F4F6"/>
        </w:rPr>
      </w:pPr>
      <w:r w:rsidRPr="00975174">
        <w:rPr>
          <w:rFonts w:ascii="Courier New" w:hAnsi="Courier New" w:cs="Courier New"/>
          <w:color w:val="000000"/>
          <w:sz w:val="22"/>
          <w:highlight w:val="yellow"/>
          <w:shd w:val="clear" w:color="auto" w:fill="F4F4F6"/>
        </w:rPr>
        <w:t xml:space="preserve">(4) Cadrele didactice au </w:t>
      </w:r>
      <w:proofErr w:type="spellStart"/>
      <w:r w:rsidRPr="00975174">
        <w:rPr>
          <w:rFonts w:ascii="Courier New" w:hAnsi="Courier New" w:cs="Courier New"/>
          <w:color w:val="000000"/>
          <w:sz w:val="22"/>
          <w:highlight w:val="yellow"/>
          <w:shd w:val="clear" w:color="auto" w:fill="F4F4F6"/>
        </w:rPr>
        <w:t>obligatia</w:t>
      </w:r>
      <w:proofErr w:type="spellEnd"/>
      <w:r w:rsidRPr="00975174">
        <w:rPr>
          <w:rFonts w:ascii="Courier New" w:hAnsi="Courier New" w:cs="Courier New"/>
          <w:color w:val="000000"/>
          <w:sz w:val="22"/>
          <w:highlight w:val="yellow"/>
          <w:shd w:val="clear" w:color="auto" w:fill="F4F4F6"/>
        </w:rPr>
        <w:t xml:space="preserve"> de a semnala serviciului public de asistenta sociala sau, </w:t>
      </w:r>
      <w:proofErr w:type="spellStart"/>
      <w:r w:rsidRPr="00975174">
        <w:rPr>
          <w:rFonts w:ascii="Courier New" w:hAnsi="Courier New" w:cs="Courier New"/>
          <w:color w:val="000000"/>
          <w:sz w:val="22"/>
          <w:highlight w:val="yellow"/>
          <w:shd w:val="clear" w:color="auto" w:fill="F4F4F6"/>
        </w:rPr>
        <w:t>dupa</w:t>
      </w:r>
      <w:proofErr w:type="spellEnd"/>
      <w:r w:rsidRPr="00975174">
        <w:rPr>
          <w:rFonts w:ascii="Courier New" w:hAnsi="Courier New" w:cs="Courier New"/>
          <w:color w:val="000000"/>
          <w:sz w:val="22"/>
          <w:highlight w:val="yellow"/>
          <w:shd w:val="clear" w:color="auto" w:fill="F4F4F6"/>
        </w:rPr>
        <w:t xml:space="preserve"> caz, </w:t>
      </w:r>
      <w:proofErr w:type="spellStart"/>
      <w:r w:rsidRPr="00975174">
        <w:rPr>
          <w:rFonts w:ascii="Courier New" w:hAnsi="Courier New" w:cs="Courier New"/>
          <w:color w:val="000000"/>
          <w:sz w:val="22"/>
          <w:highlight w:val="yellow"/>
          <w:shd w:val="clear" w:color="auto" w:fill="F4F4F6"/>
        </w:rPr>
        <w:t>directiei</w:t>
      </w:r>
      <w:proofErr w:type="spellEnd"/>
      <w:r w:rsidRPr="00975174">
        <w:rPr>
          <w:rFonts w:ascii="Courier New" w:hAnsi="Courier New" w:cs="Courier New"/>
          <w:color w:val="000000"/>
          <w:sz w:val="22"/>
          <w:highlight w:val="yellow"/>
          <w:shd w:val="clear" w:color="auto" w:fill="F4F4F6"/>
        </w:rPr>
        <w:t xml:space="preserve"> generale de asistenta sociala si </w:t>
      </w:r>
      <w:proofErr w:type="spellStart"/>
      <w:r w:rsidRPr="00975174">
        <w:rPr>
          <w:rFonts w:ascii="Courier New" w:hAnsi="Courier New" w:cs="Courier New"/>
          <w:color w:val="000000"/>
          <w:sz w:val="22"/>
          <w:highlight w:val="yellow"/>
          <w:shd w:val="clear" w:color="auto" w:fill="F4F4F6"/>
        </w:rPr>
        <w:t>protectia</w:t>
      </w:r>
      <w:proofErr w:type="spellEnd"/>
      <w:r w:rsidRPr="00975174">
        <w:rPr>
          <w:rFonts w:ascii="Courier New" w:hAnsi="Courier New" w:cs="Courier New"/>
          <w:color w:val="000000"/>
          <w:sz w:val="22"/>
          <w:highlight w:val="yellow"/>
          <w:shd w:val="clear" w:color="auto" w:fill="F4F4F6"/>
        </w:rPr>
        <w:t xml:space="preserve"> copilului cazurile de rele tratamente, abuzuri sau de neglijare a copiilor.</w:t>
      </w:r>
      <w:r w:rsidRPr="00975174">
        <w:rPr>
          <w:rFonts w:ascii="Courier New" w:hAnsi="Courier New" w:cs="Courier New"/>
          <w:color w:val="000000"/>
          <w:sz w:val="22"/>
          <w:shd w:val="clear" w:color="auto" w:fill="F4F4F6"/>
        </w:rPr>
        <w:t xml:space="preserve"> </w:t>
      </w:r>
    </w:p>
    <w:p w:rsidR="00975174" w:rsidRPr="00975174" w:rsidRDefault="00975174" w:rsidP="00975174">
      <w:pPr>
        <w:jc w:val="both"/>
        <w:rPr>
          <w:rFonts w:ascii="Courier New" w:hAnsi="Courier New" w:cs="Courier New"/>
          <w:color w:val="000000"/>
          <w:sz w:val="22"/>
          <w:shd w:val="clear" w:color="auto" w:fill="F4F4F6"/>
        </w:rPr>
      </w:pPr>
    </w:p>
    <w:p w:rsidR="00975174" w:rsidRPr="00975174" w:rsidRDefault="00975174" w:rsidP="00975174">
      <w:pPr>
        <w:jc w:val="both"/>
        <w:rPr>
          <w:rFonts w:ascii="Courier New" w:hAnsi="Courier New" w:cs="Courier New"/>
          <w:color w:val="000000"/>
          <w:sz w:val="22"/>
          <w:shd w:val="clear" w:color="auto" w:fill="F4F4F6"/>
        </w:rPr>
      </w:pPr>
      <w:r w:rsidRPr="00975174">
        <w:rPr>
          <w:rFonts w:ascii="Courier New" w:hAnsi="Courier New" w:cs="Courier New"/>
          <w:color w:val="000000"/>
          <w:sz w:val="22"/>
          <w:shd w:val="clear" w:color="auto" w:fill="F4F4F6"/>
        </w:rPr>
        <w:t xml:space="preserve">Art. 49 </w:t>
      </w:r>
    </w:p>
    <w:p w:rsidR="00975174" w:rsidRPr="00975174" w:rsidRDefault="00975174" w:rsidP="00975174">
      <w:pPr>
        <w:jc w:val="both"/>
        <w:rPr>
          <w:rFonts w:ascii="Courier New" w:hAnsi="Courier New" w:cs="Courier New"/>
          <w:color w:val="000000"/>
          <w:sz w:val="22"/>
          <w:shd w:val="clear" w:color="auto" w:fill="F4F4F6"/>
        </w:rPr>
      </w:pPr>
      <w:r w:rsidRPr="00975174">
        <w:rPr>
          <w:rFonts w:ascii="Courier New" w:hAnsi="Courier New" w:cs="Courier New"/>
          <w:color w:val="000000"/>
          <w:sz w:val="22"/>
          <w:shd w:val="clear" w:color="auto" w:fill="F4F4F6"/>
        </w:rPr>
        <w:t xml:space="preserve">(1) Copilul are dreptul la odihna si vacanta. </w:t>
      </w:r>
    </w:p>
    <w:p w:rsidR="00975174" w:rsidRPr="00975174" w:rsidRDefault="00975174" w:rsidP="00975174">
      <w:pPr>
        <w:jc w:val="both"/>
        <w:rPr>
          <w:rFonts w:ascii="Courier New" w:hAnsi="Courier New" w:cs="Courier New"/>
          <w:color w:val="000000"/>
          <w:sz w:val="22"/>
          <w:shd w:val="clear" w:color="auto" w:fill="F4F4F6"/>
        </w:rPr>
      </w:pPr>
      <w:r w:rsidRPr="00975174">
        <w:rPr>
          <w:rFonts w:ascii="Courier New" w:hAnsi="Courier New" w:cs="Courier New"/>
          <w:color w:val="000000"/>
          <w:sz w:val="22"/>
          <w:shd w:val="clear" w:color="auto" w:fill="F4F4F6"/>
        </w:rPr>
        <w:t xml:space="preserve">(2) Copilul trebuie sa beneficieze de timp suficient pentru odihna si vacanta, sa participe in mod liber la </w:t>
      </w:r>
      <w:proofErr w:type="spellStart"/>
      <w:r w:rsidRPr="00975174">
        <w:rPr>
          <w:rFonts w:ascii="Courier New" w:hAnsi="Courier New" w:cs="Courier New"/>
          <w:color w:val="000000"/>
          <w:sz w:val="22"/>
          <w:shd w:val="clear" w:color="auto" w:fill="F4F4F6"/>
        </w:rPr>
        <w:t>activitati</w:t>
      </w:r>
      <w:proofErr w:type="spellEnd"/>
      <w:r w:rsidRPr="00975174">
        <w:rPr>
          <w:rFonts w:ascii="Courier New" w:hAnsi="Courier New" w:cs="Courier New"/>
          <w:color w:val="000000"/>
          <w:sz w:val="22"/>
          <w:shd w:val="clear" w:color="auto" w:fill="F4F4F6"/>
        </w:rPr>
        <w:t xml:space="preserve"> recreative proprii </w:t>
      </w:r>
      <w:proofErr w:type="spellStart"/>
      <w:r w:rsidRPr="00975174">
        <w:rPr>
          <w:rFonts w:ascii="Courier New" w:hAnsi="Courier New" w:cs="Courier New"/>
          <w:color w:val="000000"/>
          <w:sz w:val="22"/>
          <w:shd w:val="clear" w:color="auto" w:fill="F4F4F6"/>
        </w:rPr>
        <w:t>varstei</w:t>
      </w:r>
      <w:proofErr w:type="spellEnd"/>
      <w:r w:rsidRPr="00975174">
        <w:rPr>
          <w:rFonts w:ascii="Courier New" w:hAnsi="Courier New" w:cs="Courier New"/>
          <w:color w:val="000000"/>
          <w:sz w:val="22"/>
          <w:shd w:val="clear" w:color="auto" w:fill="F4F4F6"/>
        </w:rPr>
        <w:t xml:space="preserve"> sale si la </w:t>
      </w:r>
      <w:proofErr w:type="spellStart"/>
      <w:r w:rsidRPr="00975174">
        <w:rPr>
          <w:rFonts w:ascii="Courier New" w:hAnsi="Courier New" w:cs="Courier New"/>
          <w:color w:val="000000"/>
          <w:sz w:val="22"/>
          <w:shd w:val="clear" w:color="auto" w:fill="F4F4F6"/>
        </w:rPr>
        <w:t>activitatile</w:t>
      </w:r>
      <w:proofErr w:type="spellEnd"/>
      <w:r w:rsidRPr="00975174">
        <w:rPr>
          <w:rFonts w:ascii="Courier New" w:hAnsi="Courier New" w:cs="Courier New"/>
          <w:color w:val="000000"/>
          <w:sz w:val="22"/>
          <w:shd w:val="clear" w:color="auto" w:fill="F4F4F6"/>
        </w:rPr>
        <w:t xml:space="preserve"> culturale, artistice si sportive ale </w:t>
      </w:r>
      <w:proofErr w:type="spellStart"/>
      <w:r w:rsidRPr="00975174">
        <w:rPr>
          <w:rFonts w:ascii="Courier New" w:hAnsi="Courier New" w:cs="Courier New"/>
          <w:color w:val="000000"/>
          <w:sz w:val="22"/>
          <w:shd w:val="clear" w:color="auto" w:fill="F4F4F6"/>
        </w:rPr>
        <w:t>comunitatii</w:t>
      </w:r>
      <w:proofErr w:type="spellEnd"/>
      <w:r w:rsidRPr="00975174">
        <w:rPr>
          <w:rFonts w:ascii="Courier New" w:hAnsi="Courier New" w:cs="Courier New"/>
          <w:color w:val="000000"/>
          <w:sz w:val="22"/>
          <w:shd w:val="clear" w:color="auto" w:fill="F4F4F6"/>
        </w:rPr>
        <w:t xml:space="preserve">. </w:t>
      </w:r>
      <w:proofErr w:type="spellStart"/>
      <w:r w:rsidRPr="00975174">
        <w:rPr>
          <w:rFonts w:ascii="Courier New" w:hAnsi="Courier New" w:cs="Courier New"/>
          <w:color w:val="000000"/>
          <w:sz w:val="22"/>
          <w:shd w:val="clear" w:color="auto" w:fill="F4F4F6"/>
        </w:rPr>
        <w:t>Autoritatile</w:t>
      </w:r>
      <w:proofErr w:type="spellEnd"/>
      <w:r w:rsidRPr="00975174">
        <w:rPr>
          <w:rFonts w:ascii="Courier New" w:hAnsi="Courier New" w:cs="Courier New"/>
          <w:color w:val="000000"/>
          <w:sz w:val="22"/>
          <w:shd w:val="clear" w:color="auto" w:fill="F4F4F6"/>
        </w:rPr>
        <w:t xml:space="preserve"> publice au </w:t>
      </w:r>
      <w:proofErr w:type="spellStart"/>
      <w:r w:rsidRPr="00975174">
        <w:rPr>
          <w:rFonts w:ascii="Courier New" w:hAnsi="Courier New" w:cs="Courier New"/>
          <w:color w:val="000000"/>
          <w:sz w:val="22"/>
          <w:shd w:val="clear" w:color="auto" w:fill="F4F4F6"/>
        </w:rPr>
        <w:t>obligatia</w:t>
      </w:r>
      <w:proofErr w:type="spellEnd"/>
      <w:r w:rsidRPr="00975174">
        <w:rPr>
          <w:rFonts w:ascii="Courier New" w:hAnsi="Courier New" w:cs="Courier New"/>
          <w:color w:val="000000"/>
          <w:sz w:val="22"/>
          <w:shd w:val="clear" w:color="auto" w:fill="F4F4F6"/>
        </w:rPr>
        <w:t xml:space="preserve"> sa contribuie, potrivit </w:t>
      </w:r>
      <w:proofErr w:type="spellStart"/>
      <w:r w:rsidRPr="00975174">
        <w:rPr>
          <w:rFonts w:ascii="Courier New" w:hAnsi="Courier New" w:cs="Courier New"/>
          <w:color w:val="000000"/>
          <w:sz w:val="22"/>
          <w:shd w:val="clear" w:color="auto" w:fill="F4F4F6"/>
        </w:rPr>
        <w:t>atributiilor</w:t>
      </w:r>
      <w:proofErr w:type="spellEnd"/>
      <w:r w:rsidRPr="00975174">
        <w:rPr>
          <w:rFonts w:ascii="Courier New" w:hAnsi="Courier New" w:cs="Courier New"/>
          <w:color w:val="000000"/>
          <w:sz w:val="22"/>
          <w:shd w:val="clear" w:color="auto" w:fill="F4F4F6"/>
        </w:rPr>
        <w:t xml:space="preserve"> ce le revin, la asigurarea </w:t>
      </w:r>
      <w:proofErr w:type="spellStart"/>
      <w:r w:rsidRPr="00975174">
        <w:rPr>
          <w:rFonts w:ascii="Courier New" w:hAnsi="Courier New" w:cs="Courier New"/>
          <w:color w:val="000000"/>
          <w:sz w:val="22"/>
          <w:shd w:val="clear" w:color="auto" w:fill="F4F4F6"/>
        </w:rPr>
        <w:t>conditiilor</w:t>
      </w:r>
      <w:proofErr w:type="spellEnd"/>
      <w:r w:rsidRPr="00975174">
        <w:rPr>
          <w:rFonts w:ascii="Courier New" w:hAnsi="Courier New" w:cs="Courier New"/>
          <w:color w:val="000000"/>
          <w:sz w:val="22"/>
          <w:shd w:val="clear" w:color="auto" w:fill="F4F4F6"/>
        </w:rPr>
        <w:t xml:space="preserve"> </w:t>
      </w:r>
      <w:proofErr w:type="spellStart"/>
      <w:r w:rsidRPr="00975174">
        <w:rPr>
          <w:rFonts w:ascii="Courier New" w:hAnsi="Courier New" w:cs="Courier New"/>
          <w:color w:val="000000"/>
          <w:sz w:val="22"/>
          <w:shd w:val="clear" w:color="auto" w:fill="F4F4F6"/>
        </w:rPr>
        <w:t>exercitarii</w:t>
      </w:r>
      <w:proofErr w:type="spellEnd"/>
      <w:r w:rsidRPr="00975174">
        <w:rPr>
          <w:rFonts w:ascii="Courier New" w:hAnsi="Courier New" w:cs="Courier New"/>
          <w:color w:val="000000"/>
          <w:sz w:val="22"/>
          <w:shd w:val="clear" w:color="auto" w:fill="F4F4F6"/>
        </w:rPr>
        <w:t xml:space="preserve"> in </w:t>
      </w:r>
      <w:proofErr w:type="spellStart"/>
      <w:r w:rsidRPr="00975174">
        <w:rPr>
          <w:rFonts w:ascii="Courier New" w:hAnsi="Courier New" w:cs="Courier New"/>
          <w:color w:val="000000"/>
          <w:sz w:val="22"/>
          <w:shd w:val="clear" w:color="auto" w:fill="F4F4F6"/>
        </w:rPr>
        <w:t>conditii</w:t>
      </w:r>
      <w:proofErr w:type="spellEnd"/>
      <w:r w:rsidRPr="00975174">
        <w:rPr>
          <w:rFonts w:ascii="Courier New" w:hAnsi="Courier New" w:cs="Courier New"/>
          <w:color w:val="000000"/>
          <w:sz w:val="22"/>
          <w:shd w:val="clear" w:color="auto" w:fill="F4F4F6"/>
        </w:rPr>
        <w:t xml:space="preserve"> de egalitate a acestui drept. </w:t>
      </w:r>
    </w:p>
    <w:p w:rsidR="00975174" w:rsidRDefault="00975174" w:rsidP="00975174">
      <w:pPr>
        <w:jc w:val="both"/>
        <w:rPr>
          <w:rFonts w:ascii="Courier New" w:hAnsi="Courier New" w:cs="Courier New"/>
          <w:color w:val="000000"/>
          <w:sz w:val="22"/>
          <w:shd w:val="clear" w:color="auto" w:fill="F4F4F6"/>
        </w:rPr>
      </w:pPr>
      <w:r w:rsidRPr="00975174">
        <w:rPr>
          <w:rFonts w:ascii="Courier New" w:hAnsi="Courier New" w:cs="Courier New"/>
          <w:color w:val="000000"/>
          <w:sz w:val="22"/>
          <w:shd w:val="clear" w:color="auto" w:fill="F4F4F6"/>
        </w:rPr>
        <w:t xml:space="preserve">(3) </w:t>
      </w:r>
      <w:proofErr w:type="spellStart"/>
      <w:r w:rsidRPr="00975174">
        <w:rPr>
          <w:rFonts w:ascii="Courier New" w:hAnsi="Courier New" w:cs="Courier New"/>
          <w:color w:val="000000"/>
          <w:sz w:val="22"/>
          <w:shd w:val="clear" w:color="auto" w:fill="F4F4F6"/>
        </w:rPr>
        <w:t>Autoritatile</w:t>
      </w:r>
      <w:proofErr w:type="spellEnd"/>
      <w:r w:rsidRPr="00975174">
        <w:rPr>
          <w:rFonts w:ascii="Courier New" w:hAnsi="Courier New" w:cs="Courier New"/>
          <w:color w:val="000000"/>
          <w:sz w:val="22"/>
          <w:shd w:val="clear" w:color="auto" w:fill="F4F4F6"/>
        </w:rPr>
        <w:t xml:space="preserve"> publice au </w:t>
      </w:r>
      <w:proofErr w:type="spellStart"/>
      <w:r w:rsidRPr="00975174">
        <w:rPr>
          <w:rFonts w:ascii="Courier New" w:hAnsi="Courier New" w:cs="Courier New"/>
          <w:color w:val="000000"/>
          <w:sz w:val="22"/>
          <w:shd w:val="clear" w:color="auto" w:fill="F4F4F6"/>
        </w:rPr>
        <w:t>obligatia</w:t>
      </w:r>
      <w:proofErr w:type="spellEnd"/>
      <w:r w:rsidRPr="00975174">
        <w:rPr>
          <w:rFonts w:ascii="Courier New" w:hAnsi="Courier New" w:cs="Courier New"/>
          <w:color w:val="000000"/>
          <w:sz w:val="22"/>
          <w:shd w:val="clear" w:color="auto" w:fill="F4F4F6"/>
        </w:rPr>
        <w:t xml:space="preserve"> sa asigure, potrivit </w:t>
      </w:r>
      <w:proofErr w:type="spellStart"/>
      <w:r w:rsidRPr="00975174">
        <w:rPr>
          <w:rFonts w:ascii="Courier New" w:hAnsi="Courier New" w:cs="Courier New"/>
          <w:color w:val="000000"/>
          <w:sz w:val="22"/>
          <w:shd w:val="clear" w:color="auto" w:fill="F4F4F6"/>
        </w:rPr>
        <w:t>atributiilor</w:t>
      </w:r>
      <w:proofErr w:type="spellEnd"/>
      <w:r w:rsidRPr="00975174">
        <w:rPr>
          <w:rFonts w:ascii="Courier New" w:hAnsi="Courier New" w:cs="Courier New"/>
          <w:color w:val="000000"/>
          <w:sz w:val="22"/>
          <w:shd w:val="clear" w:color="auto" w:fill="F4F4F6"/>
        </w:rPr>
        <w:t xml:space="preserve"> care le revin, locuri de joaca suficiente si adecvate pentru copii, in mod special in </w:t>
      </w:r>
      <w:proofErr w:type="spellStart"/>
      <w:r w:rsidRPr="00975174">
        <w:rPr>
          <w:rFonts w:ascii="Courier New" w:hAnsi="Courier New" w:cs="Courier New"/>
          <w:color w:val="000000"/>
          <w:sz w:val="22"/>
          <w:shd w:val="clear" w:color="auto" w:fill="F4F4F6"/>
        </w:rPr>
        <w:t>situatia</w:t>
      </w:r>
      <w:proofErr w:type="spellEnd"/>
      <w:r w:rsidRPr="00975174">
        <w:rPr>
          <w:rFonts w:ascii="Courier New" w:hAnsi="Courier New" w:cs="Courier New"/>
          <w:color w:val="000000"/>
          <w:sz w:val="22"/>
          <w:shd w:val="clear" w:color="auto" w:fill="F4F4F6"/>
        </w:rPr>
        <w:t xml:space="preserve"> zonelor intens populate.</w:t>
      </w:r>
    </w:p>
    <w:p w:rsidR="00975174" w:rsidRDefault="00975174" w:rsidP="00975174">
      <w:pPr>
        <w:rPr>
          <w:rFonts w:ascii="Courier New" w:hAnsi="Courier New" w:cs="Courier New"/>
          <w:color w:val="000000"/>
          <w:sz w:val="22"/>
          <w:shd w:val="clear" w:color="auto" w:fill="F4F4F6"/>
        </w:rPr>
      </w:pPr>
    </w:p>
    <w:p w:rsidR="00975174" w:rsidRDefault="00975174" w:rsidP="00975174">
      <w:pPr>
        <w:rPr>
          <w:rStyle w:val="apple-converted-space"/>
          <w:rFonts w:ascii="Verdana" w:hAnsi="Verdana"/>
          <w:color w:val="000000"/>
          <w:sz w:val="15"/>
          <w:szCs w:val="15"/>
          <w:shd w:val="clear" w:color="auto" w:fill="FFFFFF"/>
        </w:rPr>
      </w:pPr>
      <w:r>
        <w:rPr>
          <w:rStyle w:val="apple-converted-space"/>
          <w:rFonts w:ascii="Verdana" w:hAnsi="Verdana"/>
          <w:color w:val="000000"/>
          <w:sz w:val="15"/>
          <w:szCs w:val="15"/>
          <w:shd w:val="clear" w:color="auto" w:fill="FFFFFF"/>
        </w:rPr>
        <w:t> </w:t>
      </w:r>
    </w:p>
    <w:p w:rsidR="00975174" w:rsidRDefault="00975174" w:rsidP="00975174">
      <w:pPr>
        <w:rPr>
          <w:rStyle w:val="apple-converted-space"/>
          <w:rFonts w:ascii="Verdana" w:hAnsi="Verdana"/>
          <w:color w:val="000000"/>
          <w:sz w:val="15"/>
          <w:szCs w:val="15"/>
          <w:shd w:val="clear" w:color="auto" w:fill="FFFFFF"/>
        </w:rPr>
      </w:pPr>
    </w:p>
    <w:p w:rsidR="00975174" w:rsidRPr="00975174" w:rsidRDefault="00975174" w:rsidP="00975174"/>
    <w:sectPr w:rsidR="00975174" w:rsidRPr="00975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74"/>
    <w:rsid w:val="007A6F67"/>
    <w:rsid w:val="00975174"/>
    <w:rsid w:val="00AC05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97517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75174"/>
    <w:rPr>
      <w:rFonts w:ascii="Tahoma" w:hAnsi="Tahoma" w:cs="Tahoma"/>
      <w:sz w:val="16"/>
      <w:szCs w:val="16"/>
    </w:rPr>
  </w:style>
  <w:style w:type="character" w:customStyle="1" w:styleId="apple-converted-space">
    <w:name w:val="apple-converted-space"/>
    <w:basedOn w:val="Fontdeparagrafimplicit"/>
    <w:rsid w:val="00975174"/>
  </w:style>
  <w:style w:type="character" w:styleId="Hyperlink">
    <w:name w:val="Hyperlink"/>
    <w:basedOn w:val="Fontdeparagrafimplicit"/>
    <w:uiPriority w:val="99"/>
    <w:semiHidden/>
    <w:unhideWhenUsed/>
    <w:rsid w:val="009751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97517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75174"/>
    <w:rPr>
      <w:rFonts w:ascii="Tahoma" w:hAnsi="Tahoma" w:cs="Tahoma"/>
      <w:sz w:val="16"/>
      <w:szCs w:val="16"/>
    </w:rPr>
  </w:style>
  <w:style w:type="character" w:customStyle="1" w:styleId="apple-converted-space">
    <w:name w:val="apple-converted-space"/>
    <w:basedOn w:val="Fontdeparagrafimplicit"/>
    <w:rsid w:val="00975174"/>
  </w:style>
  <w:style w:type="character" w:styleId="Hyperlink">
    <w:name w:val="Hyperlink"/>
    <w:basedOn w:val="Fontdeparagrafimplicit"/>
    <w:uiPriority w:val="99"/>
    <w:semiHidden/>
    <w:unhideWhenUsed/>
    <w:rsid w:val="00975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5442">
      <w:bodyDiv w:val="1"/>
      <w:marLeft w:val="0"/>
      <w:marRight w:val="0"/>
      <w:marTop w:val="0"/>
      <w:marBottom w:val="0"/>
      <w:divBdr>
        <w:top w:val="none" w:sz="0" w:space="0" w:color="auto"/>
        <w:left w:val="none" w:sz="0" w:space="0" w:color="auto"/>
        <w:bottom w:val="none" w:sz="0" w:space="0" w:color="auto"/>
        <w:right w:val="none" w:sz="0" w:space="0" w:color="auto"/>
      </w:divBdr>
    </w:div>
    <w:div w:id="886256025">
      <w:bodyDiv w:val="1"/>
      <w:marLeft w:val="0"/>
      <w:marRight w:val="0"/>
      <w:marTop w:val="0"/>
      <w:marBottom w:val="0"/>
      <w:divBdr>
        <w:top w:val="none" w:sz="0" w:space="0" w:color="auto"/>
        <w:left w:val="none" w:sz="0" w:space="0" w:color="auto"/>
        <w:bottom w:val="none" w:sz="0" w:space="0" w:color="auto"/>
        <w:right w:val="none" w:sz="0" w:space="0" w:color="auto"/>
      </w:divBdr>
    </w:div>
    <w:div w:id="106328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reptonline.ro/monitorul_oficial/monitor_oficial.php?id_monitor=3569"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1139</Words>
  <Characters>6612</Characters>
  <Application>Microsoft Office Word</Application>
  <DocSecurity>0</DocSecurity>
  <Lines>55</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INFORMATICIAN</dc:creator>
  <cp:lastModifiedBy>INFORMATICIAN</cp:lastModifiedBy>
  <cp:revision>1</cp:revision>
  <cp:lastPrinted>2013-11-20T12:51:00Z</cp:lastPrinted>
  <dcterms:created xsi:type="dcterms:W3CDTF">2013-11-20T12:41:00Z</dcterms:created>
  <dcterms:modified xsi:type="dcterms:W3CDTF">2013-11-20T12:51:00Z</dcterms:modified>
</cp:coreProperties>
</file>